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BC0" w:rsidRDefault="00D23D6D">
      <w:pPr>
        <w:pStyle w:val="10"/>
        <w:keepNext/>
        <w:keepLines/>
        <w:shd w:val="clear" w:color="auto" w:fill="auto"/>
        <w:spacing w:before="0"/>
      </w:pPr>
      <w:bookmarkStart w:id="0" w:name="bookmark0"/>
      <w:r>
        <w:t>Должностной регламент</w:t>
      </w:r>
      <w:bookmarkEnd w:id="0"/>
    </w:p>
    <w:p w:rsidR="005E61A1" w:rsidRDefault="00D23D6D" w:rsidP="005E61A1">
      <w:pPr>
        <w:pStyle w:val="40"/>
        <w:shd w:val="clear" w:color="auto" w:fill="auto"/>
        <w:tabs>
          <w:tab w:val="left" w:leader="underscore" w:pos="2286"/>
          <w:tab w:val="left" w:leader="underscore" w:pos="9154"/>
        </w:tabs>
        <w:ind w:left="1220" w:right="1220"/>
        <w:jc w:val="center"/>
      </w:pPr>
      <w:r>
        <w:t>главного государственного налогового инспектора отдела учета и работы с налогоплательщиками</w:t>
      </w:r>
    </w:p>
    <w:p w:rsidR="004B4BC0" w:rsidRDefault="00D23D6D">
      <w:pPr>
        <w:pStyle w:val="40"/>
        <w:shd w:val="clear" w:color="auto" w:fill="auto"/>
        <w:tabs>
          <w:tab w:val="left" w:leader="underscore" w:pos="2286"/>
          <w:tab w:val="left" w:leader="underscore" w:pos="9154"/>
        </w:tabs>
        <w:ind w:left="1220" w:right="1220"/>
      </w:pPr>
      <w:r>
        <w:tab/>
      </w:r>
      <w:r>
        <w:rPr>
          <w:rStyle w:val="41"/>
          <w:b/>
          <w:bCs/>
        </w:rPr>
        <w:t>ИФНС России по Центральному району г. Оренбурга</w:t>
      </w:r>
      <w:r>
        <w:tab/>
      </w:r>
    </w:p>
    <w:p w:rsidR="004B4BC0" w:rsidRDefault="00D23D6D">
      <w:pPr>
        <w:pStyle w:val="30"/>
        <w:shd w:val="clear" w:color="auto" w:fill="auto"/>
        <w:spacing w:after="554" w:line="182" w:lineRule="exact"/>
        <w:jc w:val="center"/>
      </w:pPr>
      <w:r>
        <w:t>(наименование должности, наименование структурного подразделения налогового органа Российской Федерации,</w:t>
      </w:r>
      <w:r>
        <w:br/>
        <w:t>наименование налогового органа Российской Федерации)</w:t>
      </w:r>
    </w:p>
    <w:p w:rsidR="004B4BC0" w:rsidRDefault="00D23D6D">
      <w:pPr>
        <w:pStyle w:val="10"/>
        <w:keepNext/>
        <w:keepLines/>
        <w:numPr>
          <w:ilvl w:val="0"/>
          <w:numId w:val="1"/>
        </w:numPr>
        <w:shd w:val="clear" w:color="auto" w:fill="auto"/>
        <w:tabs>
          <w:tab w:val="left" w:pos="4327"/>
        </w:tabs>
        <w:spacing w:before="0" w:after="267" w:line="240" w:lineRule="exact"/>
        <w:ind w:left="4040"/>
        <w:jc w:val="both"/>
      </w:pPr>
      <w:bookmarkStart w:id="1" w:name="bookmark1"/>
      <w:r>
        <w:t>Общие положения</w:t>
      </w:r>
      <w:bookmarkEnd w:id="1"/>
    </w:p>
    <w:p w:rsidR="004B4BC0" w:rsidRDefault="00D23D6D">
      <w:pPr>
        <w:pStyle w:val="20"/>
        <w:numPr>
          <w:ilvl w:val="0"/>
          <w:numId w:val="2"/>
        </w:numPr>
        <w:shd w:val="clear" w:color="auto" w:fill="auto"/>
        <w:tabs>
          <w:tab w:val="left" w:pos="1027"/>
          <w:tab w:val="left" w:pos="2847"/>
          <w:tab w:val="left" w:pos="4906"/>
          <w:tab w:val="left" w:pos="7388"/>
          <w:tab w:val="left" w:pos="9481"/>
        </w:tabs>
        <w:spacing w:line="278" w:lineRule="exact"/>
        <w:ind w:firstLine="740"/>
        <w:jc w:val="both"/>
      </w:pPr>
      <w:r>
        <w:t>Должность</w:t>
      </w:r>
      <w:r>
        <w:tab/>
        <w:t>федеральной</w:t>
      </w:r>
      <w:r>
        <w:tab/>
        <w:t>государственной</w:t>
      </w:r>
      <w:r>
        <w:tab/>
        <w:t>гражданской</w:t>
      </w:r>
      <w:r>
        <w:tab/>
        <w:t>службы</w:t>
      </w:r>
    </w:p>
    <w:p w:rsidR="004B4BC0" w:rsidRDefault="00D23D6D">
      <w:pPr>
        <w:pStyle w:val="20"/>
        <w:shd w:val="clear" w:color="auto" w:fill="auto"/>
        <w:spacing w:line="278" w:lineRule="exact"/>
        <w:jc w:val="both"/>
      </w:pPr>
      <w:r>
        <w:t>(далее - гражданская служба) главного государственного налогового инспектора отдела учета и работы с налогоплательщиками ИФНС России по Центральному району г. Оренбурга относится к ведущей группе должностей гражданской службы категории «специалисты».</w:t>
      </w:r>
    </w:p>
    <w:p w:rsidR="004B4BC0" w:rsidRDefault="00D23D6D">
      <w:pPr>
        <w:pStyle w:val="20"/>
        <w:shd w:val="clear" w:color="auto" w:fill="auto"/>
        <w:spacing w:line="278" w:lineRule="exact"/>
        <w:ind w:firstLine="740"/>
        <w:jc w:val="both"/>
      </w:pPr>
      <w:r>
        <w:t>Регистрационный номер (код) должности - 11-3-3-094.</w:t>
      </w:r>
    </w:p>
    <w:p w:rsidR="004B4BC0" w:rsidRDefault="00D23D6D">
      <w:pPr>
        <w:pStyle w:val="20"/>
        <w:numPr>
          <w:ilvl w:val="0"/>
          <w:numId w:val="2"/>
        </w:numPr>
        <w:shd w:val="clear" w:color="auto" w:fill="auto"/>
        <w:tabs>
          <w:tab w:val="left" w:pos="1017"/>
        </w:tabs>
        <w:spacing w:line="278" w:lineRule="exact"/>
        <w:ind w:firstLine="740"/>
        <w:jc w:val="both"/>
      </w:pPr>
      <w:r>
        <w:t>Область профессиональной служебной деятельности главного государственного налогового инспектора: регулирование налоговой деятельности.</w:t>
      </w:r>
    </w:p>
    <w:p w:rsidR="004B4BC0" w:rsidRDefault="00D23D6D">
      <w:pPr>
        <w:pStyle w:val="20"/>
        <w:numPr>
          <w:ilvl w:val="0"/>
          <w:numId w:val="2"/>
        </w:numPr>
        <w:shd w:val="clear" w:color="auto" w:fill="auto"/>
        <w:tabs>
          <w:tab w:val="left" w:pos="1022"/>
        </w:tabs>
        <w:spacing w:line="278" w:lineRule="exact"/>
        <w:ind w:firstLine="740"/>
        <w:jc w:val="both"/>
      </w:pPr>
      <w:r>
        <w:t>Вид профессиональной служебной деятельности главного государственного налогового инспектора: организация работы с налогоплательщиками.</w:t>
      </w:r>
    </w:p>
    <w:p w:rsidR="004B4BC0" w:rsidRDefault="00D23D6D">
      <w:pPr>
        <w:pStyle w:val="20"/>
        <w:numPr>
          <w:ilvl w:val="0"/>
          <w:numId w:val="2"/>
        </w:numPr>
        <w:shd w:val="clear" w:color="auto" w:fill="auto"/>
        <w:tabs>
          <w:tab w:val="left" w:pos="1017"/>
        </w:tabs>
        <w:ind w:firstLine="740"/>
        <w:jc w:val="both"/>
      </w:pPr>
      <w:r>
        <w:t>Назначение на должность и освобождение от должности главного государственного налогового инспектора осуществляется начальником ИФНС России по Центральному району г. Оренбурга.</w:t>
      </w:r>
    </w:p>
    <w:p w:rsidR="004B4BC0" w:rsidRDefault="00D23D6D">
      <w:pPr>
        <w:pStyle w:val="20"/>
        <w:numPr>
          <w:ilvl w:val="0"/>
          <w:numId w:val="2"/>
        </w:numPr>
        <w:shd w:val="clear" w:color="auto" w:fill="auto"/>
        <w:tabs>
          <w:tab w:val="left" w:pos="1022"/>
        </w:tabs>
        <w:ind w:firstLine="740"/>
        <w:jc w:val="both"/>
      </w:pPr>
      <w:r>
        <w:t>Главный государственный налоговый инспектор непосредственно подчиняется начальнику отдела учета и работы с налогоплательщиками.</w:t>
      </w:r>
    </w:p>
    <w:p w:rsidR="004B4BC0" w:rsidRDefault="00D23D6D">
      <w:pPr>
        <w:pStyle w:val="20"/>
        <w:numPr>
          <w:ilvl w:val="0"/>
          <w:numId w:val="2"/>
        </w:numPr>
        <w:shd w:val="clear" w:color="auto" w:fill="auto"/>
        <w:tabs>
          <w:tab w:val="left" w:pos="1027"/>
        </w:tabs>
        <w:ind w:firstLine="740"/>
        <w:jc w:val="both"/>
      </w:pPr>
      <w:r>
        <w:t>В период временного отсутствия главного государственного налогового инспектора его обязанности исполняет главный государственный налоговый инспектор отдела учета и работы с налогоплательщиками. Главный государственный налоговый инспектор исполняет обязанности главного государственного налогового инспектора во время его отсутствия.</w:t>
      </w:r>
    </w:p>
    <w:p w:rsidR="004B4BC0" w:rsidRDefault="00D23D6D">
      <w:pPr>
        <w:pStyle w:val="20"/>
        <w:numPr>
          <w:ilvl w:val="0"/>
          <w:numId w:val="2"/>
        </w:numPr>
        <w:shd w:val="clear" w:color="auto" w:fill="auto"/>
        <w:tabs>
          <w:tab w:val="left" w:pos="1017"/>
        </w:tabs>
        <w:spacing w:after="240"/>
        <w:ind w:firstLine="740"/>
        <w:jc w:val="both"/>
      </w:pPr>
      <w:r>
        <w:t>В своей деятельности главный государственный налоговый инспектор руководствуется Конституцией Российской Федерации, федеральными конституционными законами, федеральными законами,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Минфин России, ФНС России, Положением об Управлении Федеральной налоговой службы по Оренбургской области, Положением об ИФНС России по Центральному району г. Оренбурга, Положением об отделе учета и работы с налогоплательщиками ИФНС России по Центральному району г. Оренбурга, иными нормативными правовыми актами Российской Федерации.</w:t>
      </w:r>
    </w:p>
    <w:p w:rsidR="004B4BC0" w:rsidRDefault="00D23D6D">
      <w:pPr>
        <w:pStyle w:val="10"/>
        <w:keepNext/>
        <w:keepLines/>
        <w:shd w:val="clear" w:color="auto" w:fill="auto"/>
        <w:spacing w:before="0" w:after="267"/>
      </w:pPr>
      <w:bookmarkStart w:id="2" w:name="bookmark2"/>
      <w:r>
        <w:t>II. Квалификационные требования</w:t>
      </w:r>
      <w:r>
        <w:br/>
        <w:t>для замещения должности гражданской службы</w:t>
      </w:r>
      <w:proofErr w:type="gramStart"/>
      <w:r>
        <w:rPr>
          <w:rStyle w:val="11"/>
          <w:vertAlign w:val="superscript"/>
        </w:rPr>
        <w:t>1</w:t>
      </w:r>
      <w:bookmarkEnd w:id="2"/>
      <w:proofErr w:type="gramEnd"/>
    </w:p>
    <w:p w:rsidR="005E61A1" w:rsidRDefault="00D23D6D" w:rsidP="006E15CD">
      <w:pPr>
        <w:pStyle w:val="20"/>
        <w:shd w:val="clear" w:color="auto" w:fill="auto"/>
        <w:ind w:firstLine="851"/>
      </w:pPr>
      <w:r>
        <w:t>Для замещения должности главного государственного налогового инспектора</w:t>
      </w:r>
      <w:r w:rsidR="005E61A1">
        <w:t xml:space="preserve"> устанавливаются следующие требования.</w:t>
      </w:r>
    </w:p>
    <w:p w:rsidR="005E61A1" w:rsidRDefault="005E61A1" w:rsidP="005E61A1">
      <w:pPr>
        <w:pStyle w:val="20"/>
        <w:numPr>
          <w:ilvl w:val="0"/>
          <w:numId w:val="3"/>
        </w:numPr>
        <w:shd w:val="clear" w:color="auto" w:fill="auto"/>
        <w:tabs>
          <w:tab w:val="left" w:pos="1209"/>
        </w:tabs>
        <w:ind w:firstLine="780"/>
        <w:jc w:val="both"/>
      </w:pPr>
      <w:r>
        <w:t>Наличие высшего образования по специальности, направлению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5E61A1" w:rsidRDefault="005E61A1" w:rsidP="005E61A1">
      <w:pPr>
        <w:pStyle w:val="20"/>
        <w:numPr>
          <w:ilvl w:val="0"/>
          <w:numId w:val="3"/>
        </w:numPr>
        <w:shd w:val="clear" w:color="auto" w:fill="auto"/>
        <w:tabs>
          <w:tab w:val="left" w:pos="1264"/>
        </w:tabs>
        <w:spacing w:after="124"/>
        <w:ind w:firstLine="780"/>
        <w:jc w:val="both"/>
      </w:pPr>
      <w:r>
        <w:t>Без предъявления требования к стажу.</w:t>
      </w:r>
    </w:p>
    <w:p w:rsidR="005E61A1" w:rsidRDefault="005E61A1" w:rsidP="005E61A1">
      <w:pPr>
        <w:pStyle w:val="20"/>
        <w:numPr>
          <w:ilvl w:val="0"/>
          <w:numId w:val="3"/>
        </w:numPr>
        <w:shd w:val="clear" w:color="auto" w:fill="auto"/>
        <w:tabs>
          <w:tab w:val="left" w:pos="1204"/>
        </w:tabs>
        <w:spacing w:line="269" w:lineRule="exact"/>
        <w:ind w:firstLine="780"/>
        <w:jc w:val="both"/>
      </w:pPr>
      <w:r>
        <w:t>Главный государственный налоговый инспектор должен обладать следующими базовыми знаниями:</w:t>
      </w:r>
    </w:p>
    <w:p w:rsidR="005E61A1" w:rsidRDefault="005E61A1" w:rsidP="005E61A1">
      <w:pPr>
        <w:pStyle w:val="20"/>
        <w:shd w:val="clear" w:color="auto" w:fill="auto"/>
        <w:spacing w:line="269" w:lineRule="exact"/>
        <w:ind w:firstLine="780"/>
      </w:pPr>
      <w:r>
        <w:t>- знание государственного языка Российской Федерации (русского языка);</w:t>
      </w:r>
    </w:p>
    <w:p w:rsidR="005E61A1" w:rsidRDefault="005E61A1" w:rsidP="005E61A1">
      <w:pPr>
        <w:pStyle w:val="20"/>
        <w:shd w:val="clear" w:color="auto" w:fill="auto"/>
        <w:spacing w:line="269" w:lineRule="exact"/>
      </w:pPr>
      <w:r>
        <w:t xml:space="preserve">-знания основ: </w:t>
      </w:r>
      <w:proofErr w:type="gramStart"/>
      <w:r>
        <w:t xml:space="preserve">Конституции Российской Федерации, федеральных конституционных законов, федеральных законов, Налогового кодекса Российской Федерации, указов и распоряжений Президента Российской Федерации, постановлений и распоряжений Правительства Российской Федерации, нормативных правовых актов Минфина России, ФНС России, Положения об Управлении Федеральной налоговой службы по Оренбургской области, Положением об ИФНС России по </w:t>
      </w:r>
      <w:r>
        <w:lastRenderedPageBreak/>
        <w:t>Центральному району г. Оренбурга, Положения об отделе учета и работы с налогоплательщиками, иных нормативных правовых</w:t>
      </w:r>
      <w:proofErr w:type="gramEnd"/>
      <w:r>
        <w:t xml:space="preserve"> актов Российской Федерации, законодательства о государственной гражданской службе, законодательства о противодействии коррупции; требования к знаниям и умениям в области информационно-коммуникационных технологи:</w:t>
      </w:r>
    </w:p>
    <w:p w:rsidR="005E61A1" w:rsidRDefault="005E61A1" w:rsidP="005E61A1">
      <w:pPr>
        <w:pStyle w:val="20"/>
        <w:numPr>
          <w:ilvl w:val="0"/>
          <w:numId w:val="4"/>
        </w:numPr>
        <w:shd w:val="clear" w:color="auto" w:fill="auto"/>
        <w:tabs>
          <w:tab w:val="left" w:pos="220"/>
        </w:tabs>
        <w:spacing w:line="269" w:lineRule="exact"/>
        <w:jc w:val="both"/>
      </w:pPr>
      <w:r>
        <w:t>знание основ информационной безопасности и защиты информации;</w:t>
      </w:r>
    </w:p>
    <w:p w:rsidR="005E61A1" w:rsidRDefault="005E61A1" w:rsidP="005E61A1">
      <w:pPr>
        <w:pStyle w:val="20"/>
        <w:numPr>
          <w:ilvl w:val="0"/>
          <w:numId w:val="4"/>
        </w:numPr>
        <w:shd w:val="clear" w:color="auto" w:fill="auto"/>
        <w:tabs>
          <w:tab w:val="left" w:pos="220"/>
        </w:tabs>
        <w:spacing w:line="269" w:lineRule="exact"/>
        <w:jc w:val="both"/>
      </w:pPr>
      <w:r>
        <w:t>знание основных положений законодательства о персональных данных;</w:t>
      </w:r>
    </w:p>
    <w:p w:rsidR="005E61A1" w:rsidRDefault="005E61A1" w:rsidP="005E61A1">
      <w:pPr>
        <w:pStyle w:val="20"/>
        <w:numPr>
          <w:ilvl w:val="0"/>
          <w:numId w:val="4"/>
        </w:numPr>
        <w:shd w:val="clear" w:color="auto" w:fill="auto"/>
        <w:tabs>
          <w:tab w:val="left" w:pos="220"/>
        </w:tabs>
        <w:spacing w:line="269" w:lineRule="exact"/>
        <w:jc w:val="both"/>
      </w:pPr>
      <w:r>
        <w:t>знание общих принципов функционирования системы электронного документооборота;</w:t>
      </w:r>
    </w:p>
    <w:p w:rsidR="005E61A1" w:rsidRDefault="005E61A1" w:rsidP="005E61A1">
      <w:pPr>
        <w:pStyle w:val="20"/>
        <w:numPr>
          <w:ilvl w:val="0"/>
          <w:numId w:val="4"/>
        </w:numPr>
        <w:shd w:val="clear" w:color="auto" w:fill="auto"/>
        <w:tabs>
          <w:tab w:val="left" w:pos="220"/>
        </w:tabs>
        <w:spacing w:line="269" w:lineRule="exact"/>
        <w:jc w:val="both"/>
      </w:pPr>
      <w:r>
        <w:t>знание основных положений законодательства об электронной подписи;</w:t>
      </w:r>
    </w:p>
    <w:p w:rsidR="005E61A1" w:rsidRDefault="005E61A1" w:rsidP="005E61A1">
      <w:pPr>
        <w:pStyle w:val="20"/>
        <w:numPr>
          <w:ilvl w:val="0"/>
          <w:numId w:val="4"/>
        </w:numPr>
        <w:shd w:val="clear" w:color="auto" w:fill="auto"/>
        <w:tabs>
          <w:tab w:val="left" w:pos="220"/>
        </w:tabs>
        <w:spacing w:line="269" w:lineRule="exact"/>
        <w:jc w:val="both"/>
      </w:pPr>
      <w:r>
        <w:t>знания и умения по применению персонального компьютера!;</w:t>
      </w:r>
    </w:p>
    <w:p w:rsidR="005E61A1" w:rsidRDefault="005E61A1" w:rsidP="005E61A1">
      <w:pPr>
        <w:pStyle w:val="20"/>
        <w:shd w:val="clear" w:color="auto" w:fill="auto"/>
      </w:pPr>
      <w:r>
        <w:t>требования к общим и управленческим умениям, свидетельствующим о наличии необходимых профессиональных и личностных качеств.</w:t>
      </w:r>
    </w:p>
    <w:p w:rsidR="005E61A1" w:rsidRDefault="005E61A1" w:rsidP="005E61A1">
      <w:pPr>
        <w:pStyle w:val="20"/>
        <w:numPr>
          <w:ilvl w:val="0"/>
          <w:numId w:val="3"/>
        </w:numPr>
        <w:shd w:val="clear" w:color="auto" w:fill="auto"/>
        <w:tabs>
          <w:tab w:val="left" w:pos="1269"/>
        </w:tabs>
        <w:ind w:firstLine="780"/>
        <w:jc w:val="both"/>
      </w:pPr>
      <w:r>
        <w:t>Наличие профессиональных знаний:</w:t>
      </w:r>
    </w:p>
    <w:p w:rsidR="005E61A1" w:rsidRDefault="005E61A1" w:rsidP="005E61A1">
      <w:pPr>
        <w:pStyle w:val="20"/>
        <w:shd w:val="clear" w:color="auto" w:fill="auto"/>
        <w:ind w:firstLine="780"/>
      </w:pPr>
      <w:r>
        <w:t>8.4.1. В сфере законодательства Российской Федерации:</w:t>
      </w:r>
    </w:p>
    <w:p w:rsidR="005E61A1" w:rsidRDefault="005E61A1" w:rsidP="005E61A1">
      <w:pPr>
        <w:pStyle w:val="20"/>
        <w:shd w:val="clear" w:color="auto" w:fill="auto"/>
        <w:ind w:firstLine="780"/>
      </w:pPr>
      <w:r>
        <w:t>Налоговый кодекс Российской Федерации;</w:t>
      </w:r>
    </w:p>
    <w:p w:rsidR="005E61A1" w:rsidRDefault="005E61A1" w:rsidP="005E61A1">
      <w:pPr>
        <w:pStyle w:val="20"/>
        <w:shd w:val="clear" w:color="auto" w:fill="auto"/>
        <w:ind w:firstLine="780"/>
      </w:pPr>
      <w:r>
        <w:t>Бюджетный кодекс Российской Федерации;</w:t>
      </w:r>
    </w:p>
    <w:p w:rsidR="005E61A1" w:rsidRDefault="005E61A1" w:rsidP="005E61A1">
      <w:pPr>
        <w:pStyle w:val="20"/>
        <w:shd w:val="clear" w:color="auto" w:fill="auto"/>
        <w:ind w:firstLine="780"/>
      </w:pPr>
      <w:r>
        <w:t>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5E61A1" w:rsidRDefault="005E61A1" w:rsidP="005E61A1">
      <w:pPr>
        <w:pStyle w:val="20"/>
        <w:shd w:val="clear" w:color="auto" w:fill="auto"/>
        <w:ind w:firstLine="780"/>
      </w:pPr>
      <w:r>
        <w:t>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E61A1" w:rsidRDefault="005E61A1" w:rsidP="005E61A1">
      <w:pPr>
        <w:pStyle w:val="20"/>
        <w:shd w:val="clear" w:color="auto" w:fill="auto"/>
        <w:ind w:firstLine="780"/>
      </w:pPr>
      <w:r>
        <w:t>Федеральный закон от 29 ноября 2007 г. № 282-ФЗ «Об официальном статистическом учете и системе государственной статистики в Российской Федерации»;</w:t>
      </w:r>
    </w:p>
    <w:p w:rsidR="005E61A1" w:rsidRDefault="005E61A1" w:rsidP="005E61A1">
      <w:pPr>
        <w:pStyle w:val="20"/>
        <w:shd w:val="clear" w:color="auto" w:fill="auto"/>
        <w:ind w:firstLine="780"/>
      </w:pPr>
      <w:r>
        <w:t>Федеральный закон от 27 июля 2010 г. № 210-ФЗ «Об организации предоставления государственных и муниципальных услуг»;</w:t>
      </w:r>
    </w:p>
    <w:p w:rsidR="005E61A1" w:rsidRDefault="005E61A1" w:rsidP="005E61A1">
      <w:pPr>
        <w:pStyle w:val="20"/>
        <w:shd w:val="clear" w:color="auto" w:fill="auto"/>
        <w:ind w:firstLine="780"/>
      </w:pPr>
      <w:r>
        <w:t>Закон Российской Федерации от 21 марта 1991 г. № 943-1 «О налоговых органах Российской Федерации»;</w:t>
      </w:r>
    </w:p>
    <w:p w:rsidR="005E61A1" w:rsidRDefault="005E61A1" w:rsidP="005E61A1">
      <w:pPr>
        <w:pStyle w:val="20"/>
        <w:shd w:val="clear" w:color="auto" w:fill="auto"/>
        <w:ind w:firstLine="780"/>
      </w:pPr>
      <w:r>
        <w:t>Федеральный закон Российской Федерации от 27 июля 2006 г. №152- ФЗ «О персональных данных»;</w:t>
      </w:r>
    </w:p>
    <w:p w:rsidR="005E61A1" w:rsidRDefault="005E61A1" w:rsidP="005E61A1">
      <w:pPr>
        <w:pStyle w:val="20"/>
        <w:shd w:val="clear" w:color="auto" w:fill="auto"/>
        <w:ind w:firstLine="780"/>
      </w:pPr>
      <w:r>
        <w:t>Федеральный закон Российской Федерации от 6 апреля 2011 г. № 63- ФЗ «Об электронной подписи»;</w:t>
      </w:r>
    </w:p>
    <w:p w:rsidR="005E61A1" w:rsidRDefault="005E61A1" w:rsidP="005E61A1">
      <w:pPr>
        <w:pStyle w:val="20"/>
        <w:shd w:val="clear" w:color="auto" w:fill="auto"/>
        <w:ind w:firstLine="780"/>
      </w:pPr>
      <w:r>
        <w:t>Указ Президента Российской Федерации от 7 мая 2012 г. № 601 “Об основных направлениях совершенствования системы государственного управления”;</w:t>
      </w:r>
    </w:p>
    <w:p w:rsidR="005E61A1" w:rsidRDefault="005E61A1" w:rsidP="005E61A1">
      <w:pPr>
        <w:pStyle w:val="20"/>
        <w:shd w:val="clear" w:color="auto" w:fill="auto"/>
        <w:ind w:firstLine="780"/>
      </w:pPr>
      <w:r>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w:t>
      </w:r>
    </w:p>
    <w:p w:rsidR="005E61A1" w:rsidRDefault="005E61A1" w:rsidP="005E61A1">
      <w:pPr>
        <w:pStyle w:val="20"/>
        <w:shd w:val="clear" w:color="auto" w:fill="auto"/>
      </w:pPr>
      <w:r>
        <w:t>2018 годы»;</w:t>
      </w:r>
    </w:p>
    <w:p w:rsidR="005E61A1" w:rsidRDefault="005E61A1" w:rsidP="005E61A1">
      <w:pPr>
        <w:pStyle w:val="20"/>
        <w:shd w:val="clear" w:color="auto" w:fill="auto"/>
        <w:ind w:right="140" w:firstLine="840"/>
        <w:jc w:val="both"/>
      </w:pPr>
      <w:r>
        <w:t>постановление Правительства Российской Федерации от 30 сентября 2004 г. № 506 «Об утверждении Положения о Федеральной налоговой службе»;</w:t>
      </w:r>
    </w:p>
    <w:p w:rsidR="005E61A1" w:rsidRDefault="005E61A1" w:rsidP="005E61A1">
      <w:pPr>
        <w:pStyle w:val="20"/>
        <w:shd w:val="clear" w:color="auto" w:fill="auto"/>
        <w:ind w:right="140" w:firstLine="780"/>
        <w:jc w:val="both"/>
      </w:pPr>
      <w:r>
        <w:t>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E61A1" w:rsidRDefault="005E61A1" w:rsidP="005E61A1">
      <w:pPr>
        <w:pStyle w:val="20"/>
        <w:shd w:val="clear" w:color="auto" w:fill="auto"/>
        <w:ind w:right="140" w:firstLine="780"/>
        <w:jc w:val="both"/>
      </w:pPr>
      <w:r>
        <w:t xml:space="preserve">постановление Правительства Российской Федерации от 22 декабря 2011 г. № 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p>
    <w:p w:rsidR="005E61A1" w:rsidRDefault="005E61A1" w:rsidP="005E61A1">
      <w:pPr>
        <w:pStyle w:val="20"/>
        <w:shd w:val="clear" w:color="auto" w:fill="auto"/>
        <w:ind w:right="140" w:firstLine="840"/>
        <w:jc w:val="both"/>
      </w:pPr>
      <w:proofErr w:type="gramStart"/>
      <w: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w:t>
      </w:r>
      <w:proofErr w:type="gramEnd"/>
    </w:p>
    <w:p w:rsidR="005E61A1" w:rsidRDefault="005E61A1" w:rsidP="005E61A1">
      <w:pPr>
        <w:pStyle w:val="20"/>
        <w:shd w:val="clear" w:color="auto" w:fill="auto"/>
        <w:ind w:right="140" w:firstLine="840"/>
        <w:jc w:val="both"/>
      </w:pPr>
      <w:r>
        <w:t xml:space="preserve">постановление Правительства Российской Федерации от 10 апреля 2014 г. № 570-р «Об утверждении </w:t>
      </w:r>
      <w:proofErr w:type="gramStart"/>
      <w:r>
        <w:t>перечней показателей оценки эффективности деятельности</w:t>
      </w:r>
      <w:proofErr w:type="gramEnd"/>
      <w:r>
        <w:t xml:space="preserve">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(до 2018 года);</w:t>
      </w:r>
    </w:p>
    <w:p w:rsidR="005E61A1" w:rsidRDefault="005E61A1" w:rsidP="005E61A1">
      <w:pPr>
        <w:pStyle w:val="20"/>
        <w:shd w:val="clear" w:color="auto" w:fill="auto"/>
        <w:ind w:right="140" w:firstLine="780"/>
        <w:jc w:val="both"/>
      </w:pPr>
      <w:proofErr w:type="gramStart"/>
      <w:r>
        <w:t xml:space="preserve">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w:t>
      </w:r>
      <w:r>
        <w:lastRenderedPageBreak/>
        <w:t>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t xml:space="preserve"> </w:t>
      </w:r>
      <w:proofErr w:type="gramStart"/>
      <w: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5E61A1" w:rsidRDefault="005E61A1" w:rsidP="005E61A1">
      <w:pPr>
        <w:pStyle w:val="20"/>
        <w:shd w:val="clear" w:color="auto" w:fill="auto"/>
        <w:ind w:right="140" w:firstLine="780"/>
        <w:jc w:val="both"/>
      </w:pPr>
      <w: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E61A1" w:rsidRDefault="005E61A1" w:rsidP="005E61A1">
      <w:pPr>
        <w:pStyle w:val="20"/>
        <w:shd w:val="clear" w:color="auto" w:fill="auto"/>
        <w:ind w:firstLine="780"/>
        <w:jc w:val="both"/>
      </w:pPr>
      <w:r>
        <w:t>8.4.2. Иные профессиональные знания:</w:t>
      </w:r>
    </w:p>
    <w:p w:rsidR="006E7EC3" w:rsidRPr="000B3E92" w:rsidRDefault="006E7EC3" w:rsidP="006E7EC3">
      <w:pPr>
        <w:pStyle w:val="a9"/>
        <w:widowControl/>
        <w:tabs>
          <w:tab w:val="left" w:pos="581"/>
        </w:tabs>
        <w:autoSpaceDE/>
        <w:autoSpaceDN/>
        <w:adjustRightInd/>
        <w:ind w:left="578"/>
        <w:contextualSpacing w:val="0"/>
        <w:jc w:val="both"/>
        <w:rPr>
          <w:sz w:val="24"/>
          <w:szCs w:val="24"/>
          <w:lang w:eastAsia="en-US" w:bidi="en-US"/>
        </w:rPr>
      </w:pPr>
      <w:r>
        <w:rPr>
          <w:b/>
          <w:bCs/>
          <w:lang w:eastAsia="en-US" w:bidi="en-US"/>
        </w:rPr>
        <w:t xml:space="preserve">- </w:t>
      </w:r>
      <w:r w:rsidRPr="000B3E92">
        <w:rPr>
          <w:sz w:val="24"/>
          <w:szCs w:val="24"/>
          <w:lang w:eastAsia="en-US" w:bidi="en-US"/>
        </w:rPr>
        <w:t>порядок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6E7EC3" w:rsidRPr="000B3E92" w:rsidRDefault="006E7EC3" w:rsidP="006E7EC3">
      <w:pPr>
        <w:pStyle w:val="a9"/>
        <w:widowControl/>
        <w:tabs>
          <w:tab w:val="left" w:pos="581"/>
        </w:tabs>
        <w:autoSpaceDE/>
        <w:autoSpaceDN/>
        <w:adjustRightInd/>
        <w:ind w:left="578"/>
        <w:contextualSpacing w:val="0"/>
        <w:jc w:val="both"/>
        <w:rPr>
          <w:sz w:val="24"/>
          <w:szCs w:val="24"/>
          <w:lang w:eastAsia="en-US" w:bidi="en-US"/>
        </w:rPr>
      </w:pPr>
      <w:r>
        <w:rPr>
          <w:sz w:val="24"/>
          <w:szCs w:val="24"/>
          <w:lang w:eastAsia="en-US" w:bidi="en-US"/>
        </w:rPr>
        <w:t xml:space="preserve">- </w:t>
      </w:r>
      <w:r w:rsidRPr="000B3E92">
        <w:rPr>
          <w:sz w:val="24"/>
          <w:szCs w:val="24"/>
          <w:lang w:eastAsia="en-US" w:bidi="en-US"/>
        </w:rPr>
        <w:t>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6E7EC3" w:rsidRPr="000B3E92" w:rsidRDefault="006E7EC3" w:rsidP="006E7EC3">
      <w:pPr>
        <w:pStyle w:val="a9"/>
        <w:widowControl/>
        <w:tabs>
          <w:tab w:val="left" w:pos="581"/>
        </w:tabs>
        <w:autoSpaceDE/>
        <w:autoSpaceDN/>
        <w:adjustRightInd/>
        <w:ind w:left="578"/>
        <w:contextualSpacing w:val="0"/>
        <w:jc w:val="both"/>
        <w:rPr>
          <w:sz w:val="24"/>
          <w:szCs w:val="24"/>
          <w:lang w:eastAsia="en-US" w:bidi="en-US"/>
        </w:rPr>
      </w:pPr>
      <w:r>
        <w:rPr>
          <w:sz w:val="24"/>
          <w:szCs w:val="24"/>
          <w:lang w:eastAsia="en-US" w:bidi="en-US"/>
        </w:rPr>
        <w:t xml:space="preserve">- </w:t>
      </w:r>
      <w:r w:rsidRPr="000B3E92">
        <w:rPr>
          <w:sz w:val="24"/>
          <w:szCs w:val="24"/>
          <w:lang w:eastAsia="en-US" w:bidi="en-US"/>
        </w:rPr>
        <w:t>порядок постановки на учет, внесения изменений в учетные данные и снятия с учета физических лиц и организаций;</w:t>
      </w:r>
    </w:p>
    <w:p w:rsidR="006E7EC3" w:rsidRPr="000B3E92" w:rsidRDefault="006E7EC3" w:rsidP="006E7EC3">
      <w:pPr>
        <w:pStyle w:val="a9"/>
        <w:widowControl/>
        <w:tabs>
          <w:tab w:val="left" w:pos="581"/>
        </w:tabs>
        <w:autoSpaceDE/>
        <w:autoSpaceDN/>
        <w:adjustRightInd/>
        <w:ind w:left="578"/>
        <w:contextualSpacing w:val="0"/>
        <w:jc w:val="both"/>
        <w:rPr>
          <w:sz w:val="24"/>
          <w:szCs w:val="24"/>
          <w:lang w:eastAsia="en-US" w:bidi="en-US"/>
        </w:rPr>
      </w:pPr>
      <w:r>
        <w:rPr>
          <w:sz w:val="24"/>
          <w:szCs w:val="24"/>
          <w:lang w:eastAsia="en-US" w:bidi="en-US"/>
        </w:rPr>
        <w:t xml:space="preserve">- </w:t>
      </w:r>
      <w:r w:rsidRPr="000B3E92">
        <w:rPr>
          <w:sz w:val="24"/>
          <w:szCs w:val="24"/>
          <w:lang w:eastAsia="en-US" w:bidi="en-US"/>
        </w:rPr>
        <w:t>порядок формирования и ведения Единого государственного реестра налогоплательщиков (ЕГРН);</w:t>
      </w:r>
    </w:p>
    <w:p w:rsidR="006E7EC3" w:rsidRPr="000B3E92" w:rsidRDefault="006E7EC3" w:rsidP="006E7EC3">
      <w:pPr>
        <w:pStyle w:val="a9"/>
        <w:widowControl/>
        <w:tabs>
          <w:tab w:val="left" w:pos="581"/>
        </w:tabs>
        <w:autoSpaceDE/>
        <w:autoSpaceDN/>
        <w:adjustRightInd/>
        <w:ind w:left="578"/>
        <w:contextualSpacing w:val="0"/>
        <w:jc w:val="both"/>
        <w:rPr>
          <w:sz w:val="24"/>
          <w:szCs w:val="24"/>
          <w:lang w:eastAsia="en-US" w:bidi="en-US"/>
        </w:rPr>
      </w:pPr>
      <w:r>
        <w:rPr>
          <w:sz w:val="24"/>
          <w:szCs w:val="24"/>
          <w:lang w:eastAsia="en-US" w:bidi="en-US"/>
        </w:rPr>
        <w:t xml:space="preserve">- </w:t>
      </w:r>
      <w:r w:rsidRPr="000B3E92">
        <w:rPr>
          <w:sz w:val="24"/>
          <w:szCs w:val="24"/>
          <w:lang w:eastAsia="en-US" w:bidi="en-US"/>
        </w:rPr>
        <w:t>порядок формирования и ведения Единого государственного реестра юридических лиц (ЕГРЮЛ);</w:t>
      </w:r>
    </w:p>
    <w:p w:rsidR="006E7EC3" w:rsidRPr="000B3E92" w:rsidRDefault="006E7EC3" w:rsidP="006E7EC3">
      <w:pPr>
        <w:pStyle w:val="a9"/>
        <w:widowControl/>
        <w:tabs>
          <w:tab w:val="left" w:pos="581"/>
        </w:tabs>
        <w:autoSpaceDE/>
        <w:autoSpaceDN/>
        <w:adjustRightInd/>
        <w:ind w:left="578"/>
        <w:contextualSpacing w:val="0"/>
        <w:jc w:val="both"/>
        <w:rPr>
          <w:sz w:val="24"/>
          <w:szCs w:val="24"/>
          <w:lang w:eastAsia="en-US" w:bidi="en-US"/>
        </w:rPr>
      </w:pPr>
      <w:r>
        <w:rPr>
          <w:sz w:val="24"/>
          <w:szCs w:val="24"/>
          <w:lang w:eastAsia="en-US" w:bidi="en-US"/>
        </w:rPr>
        <w:t xml:space="preserve">- </w:t>
      </w:r>
      <w:r w:rsidRPr="000B3E92">
        <w:rPr>
          <w:sz w:val="24"/>
          <w:szCs w:val="24"/>
          <w:lang w:eastAsia="en-US" w:bidi="en-US"/>
        </w:rPr>
        <w:t>порядок формирования и ведения Единого государственного реестра индивидуальных предпринимателей (ЕГРИП);</w:t>
      </w:r>
    </w:p>
    <w:p w:rsidR="006E7EC3" w:rsidRPr="000B3E92" w:rsidRDefault="006E7EC3" w:rsidP="006E7EC3">
      <w:pPr>
        <w:pStyle w:val="a9"/>
        <w:widowControl/>
        <w:tabs>
          <w:tab w:val="left" w:pos="581"/>
        </w:tabs>
        <w:autoSpaceDE/>
        <w:autoSpaceDN/>
        <w:adjustRightInd/>
        <w:ind w:left="578"/>
        <w:contextualSpacing w:val="0"/>
        <w:jc w:val="both"/>
        <w:rPr>
          <w:sz w:val="24"/>
          <w:szCs w:val="24"/>
          <w:lang w:eastAsia="en-US" w:bidi="en-US"/>
        </w:rPr>
      </w:pPr>
      <w:r>
        <w:rPr>
          <w:sz w:val="24"/>
          <w:szCs w:val="24"/>
          <w:lang w:eastAsia="en-US" w:bidi="en-US"/>
        </w:rPr>
        <w:t xml:space="preserve">- </w:t>
      </w:r>
      <w:r w:rsidRPr="000B3E92">
        <w:rPr>
          <w:sz w:val="24"/>
          <w:szCs w:val="24"/>
          <w:lang w:eastAsia="en-US" w:bidi="en-US"/>
        </w:rPr>
        <w:t>порядок предоставления сведений, содержащихся в ЕГРЮЛ, ЕГРИП, ЕГРН, РАФП, реестре дисквалифицированных лиц;</w:t>
      </w:r>
    </w:p>
    <w:p w:rsidR="006E7EC3" w:rsidRPr="000B3E92" w:rsidRDefault="006E7EC3" w:rsidP="006E7EC3">
      <w:pPr>
        <w:pStyle w:val="a9"/>
        <w:widowControl/>
        <w:tabs>
          <w:tab w:val="left" w:pos="581"/>
        </w:tabs>
        <w:autoSpaceDE/>
        <w:autoSpaceDN/>
        <w:adjustRightInd/>
        <w:ind w:left="578"/>
        <w:contextualSpacing w:val="0"/>
        <w:jc w:val="both"/>
        <w:rPr>
          <w:sz w:val="24"/>
          <w:szCs w:val="24"/>
          <w:lang w:eastAsia="en-US" w:bidi="en-US"/>
        </w:rPr>
      </w:pPr>
      <w:r>
        <w:rPr>
          <w:sz w:val="24"/>
          <w:szCs w:val="24"/>
          <w:lang w:eastAsia="en-US" w:bidi="en-US"/>
        </w:rPr>
        <w:t xml:space="preserve">- </w:t>
      </w:r>
      <w:r w:rsidRPr="000B3E92">
        <w:rPr>
          <w:sz w:val="24"/>
          <w:szCs w:val="24"/>
          <w:lang w:eastAsia="en-US" w:bidi="en-US"/>
        </w:rPr>
        <w:t>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6E7EC3" w:rsidRPr="006E15CD" w:rsidRDefault="006E7EC3" w:rsidP="006E15CD">
      <w:pPr>
        <w:pStyle w:val="20"/>
        <w:framePr w:w="14477" w:wrap="notBeside" w:vAnchor="text" w:hAnchor="text" w:xAlign="center" w:y="1"/>
        <w:shd w:val="clear" w:color="auto" w:fill="auto"/>
        <w:tabs>
          <w:tab w:val="left" w:pos="1310"/>
        </w:tabs>
        <w:spacing w:line="240" w:lineRule="auto"/>
        <w:ind w:left="2126" w:right="2291" w:firstLine="568"/>
        <w:jc w:val="both"/>
        <w:rPr>
          <w:bCs/>
          <w:lang w:eastAsia="en-US" w:bidi="en-US"/>
        </w:rPr>
      </w:pPr>
      <w:r w:rsidRPr="006E15CD">
        <w:rPr>
          <w:bCs/>
          <w:lang w:eastAsia="en-US" w:bidi="en-US"/>
        </w:rPr>
        <w:t>основные направления организации работы с налогоплательщиками.</w:t>
      </w:r>
    </w:p>
    <w:p w:rsidR="005E61A1" w:rsidRDefault="005E61A1" w:rsidP="005E61A1">
      <w:pPr>
        <w:pStyle w:val="20"/>
        <w:shd w:val="clear" w:color="auto" w:fill="auto"/>
        <w:ind w:firstLine="780"/>
        <w:jc w:val="both"/>
      </w:pPr>
      <w:r>
        <w:t xml:space="preserve">8.5. Главный государственный налоговый инспектор должен обладать </w:t>
      </w:r>
      <w:proofErr w:type="gramStart"/>
      <w:r>
        <w:t>следующими</w:t>
      </w:r>
      <w:proofErr w:type="gramEnd"/>
    </w:p>
    <w:p w:rsidR="005E61A1" w:rsidRDefault="005E61A1" w:rsidP="005E61A1">
      <w:pPr>
        <w:pStyle w:val="20"/>
        <w:shd w:val="clear" w:color="auto" w:fill="auto"/>
      </w:pPr>
      <w:r>
        <w:t>функциональными знаниями:</w:t>
      </w:r>
    </w:p>
    <w:p w:rsidR="005E61A1" w:rsidRDefault="005E61A1" w:rsidP="005E61A1">
      <w:pPr>
        <w:pStyle w:val="20"/>
        <w:shd w:val="clear" w:color="auto" w:fill="auto"/>
        <w:ind w:left="780" w:right="600"/>
      </w:pPr>
      <w:r>
        <w:t>принципы предоставления государственных услуг; требования к предоставлению государственных услуг;</w:t>
      </w:r>
    </w:p>
    <w:p w:rsidR="005E61A1" w:rsidRDefault="005E61A1" w:rsidP="005E61A1">
      <w:pPr>
        <w:pStyle w:val="20"/>
        <w:shd w:val="clear" w:color="auto" w:fill="auto"/>
        <w:ind w:firstLine="780"/>
      </w:pPr>
      <w:r>
        <w:t>порядок, требования, этапы и принципы разработки и применения административного</w:t>
      </w:r>
    </w:p>
    <w:p w:rsidR="005E61A1" w:rsidRDefault="005E61A1" w:rsidP="005E61A1">
      <w:pPr>
        <w:pStyle w:val="20"/>
        <w:shd w:val="clear" w:color="auto" w:fill="auto"/>
        <w:ind w:firstLine="780"/>
      </w:pPr>
      <w:r>
        <w:t>регламента (в том числе административного регламента);</w:t>
      </w:r>
    </w:p>
    <w:p w:rsidR="005E61A1" w:rsidRDefault="005E61A1" w:rsidP="005E61A1">
      <w:pPr>
        <w:pStyle w:val="20"/>
        <w:shd w:val="clear" w:color="auto" w:fill="auto"/>
        <w:ind w:firstLine="780"/>
      </w:pPr>
      <w:r>
        <w:t>порядок предоставления государственных услуг в электронной форме;</w:t>
      </w:r>
    </w:p>
    <w:p w:rsidR="005E61A1" w:rsidRDefault="005E61A1" w:rsidP="005E61A1">
      <w:pPr>
        <w:pStyle w:val="20"/>
        <w:shd w:val="clear" w:color="auto" w:fill="auto"/>
        <w:ind w:firstLine="780"/>
      </w:pPr>
      <w:r>
        <w:t>понятие и принципы функционирования, назначение портала государственных услуг;</w:t>
      </w:r>
    </w:p>
    <w:p w:rsidR="005E61A1" w:rsidRDefault="005E61A1" w:rsidP="005E61A1">
      <w:pPr>
        <w:pStyle w:val="20"/>
        <w:shd w:val="clear" w:color="auto" w:fill="auto"/>
        <w:ind w:firstLine="780"/>
      </w:pPr>
      <w:r>
        <w:t>права заявителей при получении государственных услуг;</w:t>
      </w:r>
    </w:p>
    <w:p w:rsidR="005E61A1" w:rsidRDefault="005E61A1" w:rsidP="005E61A1">
      <w:pPr>
        <w:pStyle w:val="20"/>
        <w:shd w:val="clear" w:color="auto" w:fill="auto"/>
        <w:ind w:left="780"/>
      </w:pPr>
      <w:r>
        <w:t>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w:t>
      </w:r>
    </w:p>
    <w:p w:rsidR="005E61A1" w:rsidRDefault="005E61A1" w:rsidP="005E61A1">
      <w:pPr>
        <w:pStyle w:val="20"/>
        <w:numPr>
          <w:ilvl w:val="0"/>
          <w:numId w:val="5"/>
        </w:numPr>
        <w:shd w:val="clear" w:color="auto" w:fill="auto"/>
        <w:tabs>
          <w:tab w:val="left" w:pos="1210"/>
        </w:tabs>
        <w:ind w:firstLine="780"/>
        <w:jc w:val="both"/>
      </w:pPr>
      <w:r>
        <w:t>Главный государственный налоговый инспектор должен обладать следующими базовыми умениями:</w:t>
      </w:r>
    </w:p>
    <w:p w:rsidR="005E61A1" w:rsidRDefault="005E61A1" w:rsidP="005E61A1">
      <w:pPr>
        <w:pStyle w:val="20"/>
        <w:shd w:val="clear" w:color="auto" w:fill="auto"/>
        <w:ind w:firstLine="780"/>
      </w:pPr>
      <w:r>
        <w:t>умение мыслить системно (стратегически);</w:t>
      </w:r>
    </w:p>
    <w:p w:rsidR="005E61A1" w:rsidRDefault="005E61A1" w:rsidP="005E61A1">
      <w:pPr>
        <w:pStyle w:val="20"/>
        <w:shd w:val="clear" w:color="auto" w:fill="auto"/>
        <w:ind w:left="780"/>
      </w:pPr>
      <w:r>
        <w:t>умение планировать, рационально использовать служебное время и достигать результата; коммуникативные умения; умение управлять изменениями.</w:t>
      </w:r>
    </w:p>
    <w:p w:rsidR="005E61A1" w:rsidRDefault="005E61A1" w:rsidP="005E61A1">
      <w:pPr>
        <w:pStyle w:val="20"/>
        <w:shd w:val="clear" w:color="auto" w:fill="auto"/>
        <w:ind w:firstLine="780"/>
        <w:jc w:val="both"/>
      </w:pPr>
      <w:r>
        <w:t>Управленческие умения: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rsidR="00A93361" w:rsidRPr="0020683F" w:rsidRDefault="005E61A1" w:rsidP="00A93361">
      <w:pPr>
        <w:pStyle w:val="ConsPlusNormal"/>
        <w:ind w:firstLine="709"/>
        <w:outlineLvl w:val="0"/>
        <w:rPr>
          <w:rFonts w:ascii="Times New Roman" w:hAnsi="Times New Roman" w:cs="Times New Roman"/>
          <w:sz w:val="24"/>
          <w:szCs w:val="24"/>
        </w:rPr>
      </w:pPr>
      <w:r>
        <w:t xml:space="preserve"> Главный государственный налоговый инспектор должен обладать следующими профессиональными умениями:</w:t>
      </w:r>
      <w:bookmarkStart w:id="3" w:name="_Toc477362578"/>
      <w:r w:rsidR="00A93361" w:rsidRPr="00A93361">
        <w:rPr>
          <w:rFonts w:ascii="Times New Roman" w:hAnsi="Times New Roman" w:cs="Times New Roman"/>
          <w:lang w:eastAsia="en-US"/>
        </w:rPr>
        <w:t xml:space="preserve"> </w:t>
      </w:r>
      <w:r w:rsidR="00A93361" w:rsidRPr="0020683F">
        <w:rPr>
          <w:rFonts w:ascii="Times New Roman" w:hAnsi="Times New Roman" w:cs="Times New Roman"/>
          <w:sz w:val="24"/>
          <w:szCs w:val="24"/>
          <w:lang w:eastAsia="en-US"/>
        </w:rPr>
        <w:t xml:space="preserve">осуществлять </w:t>
      </w:r>
      <w:r w:rsidR="00A93361" w:rsidRPr="0020683F">
        <w:rPr>
          <w:rFonts w:ascii="Times New Roman" w:hAnsi="Times New Roman" w:cs="Times New Roman"/>
          <w:sz w:val="24"/>
          <w:szCs w:val="24"/>
        </w:rPr>
        <w:t>государственную регистрацию и учет физических лиц, юридических лиц, индивидуальных предпринимателей и фермерских хозяйств (КФК);</w:t>
      </w:r>
      <w:bookmarkEnd w:id="3"/>
    </w:p>
    <w:p w:rsidR="00A93361" w:rsidRPr="002E3E5B" w:rsidRDefault="00A93361" w:rsidP="00A93361">
      <w:pPr>
        <w:pStyle w:val="ConsPlusNormal"/>
        <w:ind w:firstLine="709"/>
        <w:outlineLvl w:val="0"/>
        <w:rPr>
          <w:rFonts w:ascii="Times New Roman" w:hAnsi="Times New Roman" w:cs="Times New Roman"/>
          <w:sz w:val="24"/>
          <w:szCs w:val="24"/>
        </w:rPr>
      </w:pPr>
      <w:bookmarkStart w:id="4" w:name="_Toc477362579"/>
      <w:r w:rsidRPr="0020683F">
        <w:rPr>
          <w:rFonts w:ascii="Times New Roman" w:hAnsi="Times New Roman" w:cs="Times New Roman"/>
          <w:sz w:val="24"/>
          <w:szCs w:val="24"/>
        </w:rPr>
        <w:t xml:space="preserve">ведение федеральных информационных ресурсов – ЕГРЮЛ, ЕГРИП, ЕГРН, а также реестра дисквалифицированных лиц и предоставления содержащихся в них </w:t>
      </w:r>
      <w:r w:rsidRPr="002E3E5B">
        <w:rPr>
          <w:rFonts w:ascii="Times New Roman" w:hAnsi="Times New Roman" w:cs="Times New Roman"/>
          <w:sz w:val="24"/>
          <w:szCs w:val="24"/>
        </w:rPr>
        <w:t>сведений;</w:t>
      </w:r>
      <w:bookmarkEnd w:id="4"/>
    </w:p>
    <w:p w:rsidR="00A93361" w:rsidRPr="002E3E5B" w:rsidRDefault="00A93361" w:rsidP="00A93361">
      <w:pPr>
        <w:pStyle w:val="ConsPlusNormal"/>
        <w:ind w:firstLine="709"/>
        <w:outlineLvl w:val="0"/>
        <w:rPr>
          <w:rFonts w:ascii="Times New Roman" w:hAnsi="Times New Roman" w:cs="Times New Roman"/>
          <w:sz w:val="24"/>
          <w:szCs w:val="24"/>
        </w:rPr>
      </w:pPr>
      <w:bookmarkStart w:id="5" w:name="_Toc477362580"/>
      <w:r w:rsidRPr="002E3E5B">
        <w:rPr>
          <w:rFonts w:ascii="Times New Roman" w:hAnsi="Times New Roman" w:cs="Times New Roman"/>
          <w:sz w:val="24"/>
          <w:szCs w:val="24"/>
        </w:rPr>
        <w:t xml:space="preserve">учет сведений </w:t>
      </w:r>
      <w:r w:rsidRPr="002E3E5B">
        <w:rPr>
          <w:rFonts w:ascii="Times New Roman" w:hAnsi="Times New Roman" w:cs="Times New Roman"/>
          <w:sz w:val="24"/>
          <w:szCs w:val="24"/>
          <w:lang w:eastAsia="en-US"/>
        </w:rPr>
        <w:t>о</w:t>
      </w:r>
      <w:r w:rsidRPr="002E3E5B">
        <w:rPr>
          <w:rFonts w:ascii="Times New Roman" w:hAnsi="Times New Roman" w:cs="Times New Roman"/>
          <w:sz w:val="24"/>
          <w:szCs w:val="24"/>
        </w:rPr>
        <w:t xml:space="preserve"> банковских счетах;</w:t>
      </w:r>
    </w:p>
    <w:p w:rsidR="005E61A1" w:rsidRDefault="00A93361" w:rsidP="00A93361">
      <w:pPr>
        <w:pStyle w:val="20"/>
        <w:shd w:val="clear" w:color="auto" w:fill="auto"/>
        <w:ind w:left="780"/>
      </w:pPr>
      <w:proofErr w:type="gramStart"/>
      <w:r w:rsidRPr="002E3E5B">
        <w:t>контроль за</w:t>
      </w:r>
      <w:proofErr w:type="gramEnd"/>
      <w:r w:rsidRPr="002E3E5B">
        <w:t xml:space="preserve"> соблюдением обязанности по предоставлению в установленный срок сведений о банковских счетах, а также сведений, содержащихся в ЕГРЮЛ, ЕГРИП, ЕГРН, РАФП, реестре дисквалифицированных лиц.</w:t>
      </w:r>
      <w:bookmarkEnd w:id="5"/>
    </w:p>
    <w:p w:rsidR="005E61A1" w:rsidRDefault="00A93361" w:rsidP="00A93361">
      <w:pPr>
        <w:pStyle w:val="20"/>
        <w:shd w:val="clear" w:color="auto" w:fill="auto"/>
        <w:ind w:firstLine="709"/>
      </w:pPr>
      <w:r>
        <w:t>8.7.</w:t>
      </w:r>
      <w:r w:rsidR="005E61A1">
        <w:t xml:space="preserve"> Главный государственный налоговый инспектор должен обладать следующими </w:t>
      </w:r>
      <w:r w:rsidR="005E61A1">
        <w:lastRenderedPageBreak/>
        <w:t>функциональными умениями:</w:t>
      </w:r>
    </w:p>
    <w:p w:rsidR="005E61A1" w:rsidRDefault="005E61A1" w:rsidP="005E61A1">
      <w:pPr>
        <w:pStyle w:val="20"/>
        <w:shd w:val="clear" w:color="auto" w:fill="auto"/>
        <w:ind w:firstLine="780"/>
      </w:pPr>
      <w:r>
        <w:t>прием и согласование документации, заявок, заявлений;</w:t>
      </w:r>
    </w:p>
    <w:p w:rsidR="005E61A1" w:rsidRDefault="005E61A1" w:rsidP="005E61A1">
      <w:pPr>
        <w:pStyle w:val="20"/>
        <w:shd w:val="clear" w:color="auto" w:fill="auto"/>
        <w:ind w:firstLine="780"/>
      </w:pPr>
      <w:r>
        <w:t>предоставление информации из реестров, баз данных, выдача справок, выписок, документов, разъяснений и сведений;</w:t>
      </w:r>
    </w:p>
    <w:p w:rsidR="005E61A1" w:rsidRDefault="005E61A1" w:rsidP="005E61A1">
      <w:pPr>
        <w:pStyle w:val="20"/>
        <w:shd w:val="clear" w:color="auto" w:fill="auto"/>
        <w:spacing w:after="267"/>
        <w:ind w:firstLine="780"/>
        <w:jc w:val="both"/>
      </w:pPr>
      <w:proofErr w:type="gramStart"/>
      <w:r>
        <w:t>Главный государственный налоговый инспектор должен учитывать и уметь использовать при выполнении своих должностных обязанностей Конституцию Российской Федерации, федеральные конституционные законы, федеральные законы, указы Президента Российской Федерации, постановления Правительства Российской Федерации, иные правовые акты, регулирующие отношения, связанные с гражданской службой; законодательные, нормативные и нормативно-методические документы, касающиеся деятельности Федеральной налоговой службы, структурного подразделения инспекции;</w:t>
      </w:r>
      <w:proofErr w:type="gramEnd"/>
      <w:r>
        <w:t xml:space="preserve"> приказы (распоряжения) Федеральной налоговой службы, управления, инспекции.</w:t>
      </w:r>
    </w:p>
    <w:p w:rsidR="005E61A1" w:rsidRPr="005E61A1" w:rsidRDefault="005E61A1" w:rsidP="006E7EC3">
      <w:pPr>
        <w:pStyle w:val="30"/>
        <w:shd w:val="clear" w:color="auto" w:fill="auto"/>
        <w:spacing w:after="251" w:line="240" w:lineRule="exact"/>
        <w:jc w:val="center"/>
        <w:rPr>
          <w:b/>
          <w:sz w:val="24"/>
          <w:szCs w:val="24"/>
        </w:rPr>
      </w:pPr>
      <w:r w:rsidRPr="005E61A1">
        <w:rPr>
          <w:b/>
          <w:sz w:val="24"/>
          <w:szCs w:val="24"/>
        </w:rPr>
        <w:t>III. Должностные обязанности, права и ответственность</w:t>
      </w:r>
    </w:p>
    <w:p w:rsidR="005E61A1" w:rsidRDefault="005E61A1" w:rsidP="005E61A1">
      <w:pPr>
        <w:pStyle w:val="20"/>
        <w:shd w:val="clear" w:color="auto" w:fill="auto"/>
        <w:ind w:firstLine="780"/>
        <w:jc w:val="both"/>
      </w:pPr>
      <w:r>
        <w:t>9.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14,15,17,18 Федерального закона от 27.07.2004№ 79-ФЗ «О государственной гражданской службе Российской Федерации».</w:t>
      </w:r>
    </w:p>
    <w:p w:rsidR="005E61A1" w:rsidRDefault="005E61A1" w:rsidP="005E61A1">
      <w:pPr>
        <w:pStyle w:val="20"/>
        <w:shd w:val="clear" w:color="auto" w:fill="auto"/>
        <w:ind w:firstLine="600"/>
      </w:pPr>
      <w:r>
        <w:t>10. В целях реализации задач и функций, возложенных на отдел учета и работы с налогоплательщиками главный государственный налоговый инспектор</w:t>
      </w:r>
    </w:p>
    <w:p w:rsidR="005E61A1" w:rsidRDefault="005E61A1" w:rsidP="005E61A1">
      <w:pPr>
        <w:pStyle w:val="20"/>
        <w:shd w:val="clear" w:color="auto" w:fill="auto"/>
        <w:ind w:firstLine="780"/>
      </w:pPr>
      <w:r>
        <w:t>соблюдает Федеральный закон от 27.07.2004 № 79-ФЗ «О государственной гражданской службе Российской Федерации»,</w:t>
      </w:r>
    </w:p>
    <w:p w:rsidR="005E61A1" w:rsidRDefault="005E61A1" w:rsidP="005E61A1">
      <w:pPr>
        <w:pStyle w:val="20"/>
        <w:shd w:val="clear" w:color="auto" w:fill="auto"/>
        <w:ind w:firstLine="780"/>
      </w:pPr>
      <w:r>
        <w:t>соблюдает требования Федерального закона от 25 декабря 2008 г. №</w:t>
      </w:r>
      <w:r w:rsidR="006E7EC3">
        <w:t> </w:t>
      </w:r>
      <w:r>
        <w:t>273 - ФЗ «О противодействии коррупции»;</w:t>
      </w:r>
    </w:p>
    <w:p w:rsidR="005E61A1" w:rsidRDefault="005E61A1" w:rsidP="005E61A1">
      <w:pPr>
        <w:pStyle w:val="20"/>
        <w:shd w:val="clear" w:color="auto" w:fill="auto"/>
        <w:ind w:firstLine="780"/>
      </w:pPr>
      <w:proofErr w:type="gramStart"/>
      <w:r>
        <w:t>соблюдает приказ ФНС России от 07.05.2018 № ММВ-7-4/250@ «Об утверждении Порядка уведомления представителя нанимателя (работодателя) федеральными государственными гражданскими служащими центрального аппарата Федеральной налоговой службы, федеральными государственными гражданскими служащими территориальных налоговых органов и работниками, замещающими отдельные должности на основании трудового договора в организациях, созданных для выполнения задач, поставленных перед Федеральной налоговой службой, о возникновении личной заинтересованности, которая приводит или может привести</w:t>
      </w:r>
      <w:proofErr w:type="gramEnd"/>
      <w:r>
        <w:t xml:space="preserve"> к конфликту интересов»;</w:t>
      </w:r>
    </w:p>
    <w:p w:rsidR="005E61A1" w:rsidRDefault="005E61A1" w:rsidP="005E61A1">
      <w:pPr>
        <w:pStyle w:val="20"/>
        <w:shd w:val="clear" w:color="auto" w:fill="auto"/>
        <w:ind w:firstLine="780"/>
      </w:pPr>
      <w:r>
        <w:t>проводит обработку персональных данных в строгом соответствии с порядком доступа к информационным, программным и аппаратным ресурсам объекта информатизации;</w:t>
      </w:r>
    </w:p>
    <w:p w:rsidR="005E61A1" w:rsidRDefault="005E61A1" w:rsidP="005E61A1">
      <w:pPr>
        <w:pStyle w:val="20"/>
        <w:numPr>
          <w:ilvl w:val="0"/>
          <w:numId w:val="6"/>
        </w:numPr>
        <w:shd w:val="clear" w:color="auto" w:fill="auto"/>
        <w:tabs>
          <w:tab w:val="left" w:pos="982"/>
        </w:tabs>
        <w:ind w:firstLine="780"/>
        <w:jc w:val="both"/>
      </w:pPr>
      <w:r>
        <w:t xml:space="preserve">обеспечивает конфиденциальность своих паролей и ключей доступа к ресурсам </w:t>
      </w:r>
      <w:proofErr w:type="spellStart"/>
      <w:r>
        <w:t>ИСПДн</w:t>
      </w:r>
      <w:proofErr w:type="spellEnd"/>
      <w:r>
        <w:t>;</w:t>
      </w:r>
    </w:p>
    <w:p w:rsidR="005E61A1" w:rsidRDefault="005E61A1" w:rsidP="005E61A1">
      <w:pPr>
        <w:pStyle w:val="20"/>
        <w:numPr>
          <w:ilvl w:val="0"/>
          <w:numId w:val="6"/>
        </w:numPr>
        <w:shd w:val="clear" w:color="auto" w:fill="auto"/>
        <w:tabs>
          <w:tab w:val="left" w:pos="918"/>
        </w:tabs>
        <w:ind w:firstLine="780"/>
        <w:jc w:val="both"/>
      </w:pPr>
      <w:r>
        <w:t xml:space="preserve">знает и строго выполняет правила работы со средствами защиты </w:t>
      </w:r>
      <w:proofErr w:type="spellStart"/>
      <w:r>
        <w:t>ПДн</w:t>
      </w:r>
      <w:proofErr w:type="spellEnd"/>
      <w:r>
        <w:t>, установленными на рабочей станции пользователя;</w:t>
      </w:r>
    </w:p>
    <w:p w:rsidR="005E61A1" w:rsidRDefault="005E61A1" w:rsidP="005E61A1">
      <w:pPr>
        <w:pStyle w:val="20"/>
        <w:numPr>
          <w:ilvl w:val="0"/>
          <w:numId w:val="6"/>
        </w:numPr>
        <w:shd w:val="clear" w:color="auto" w:fill="auto"/>
        <w:tabs>
          <w:tab w:val="left" w:pos="918"/>
        </w:tabs>
        <w:ind w:firstLine="780"/>
        <w:jc w:val="both"/>
      </w:pPr>
      <w:r>
        <w:t xml:space="preserve">немедленно извещает ответственного за обеспечение безопасности </w:t>
      </w:r>
      <w:proofErr w:type="spellStart"/>
      <w:r>
        <w:t>ПДн</w:t>
      </w:r>
      <w:proofErr w:type="spellEnd"/>
      <w:r>
        <w:t xml:space="preserve"> </w:t>
      </w:r>
      <w:proofErr w:type="gramStart"/>
      <w:r>
        <w:t>о</w:t>
      </w:r>
      <w:proofErr w:type="gramEnd"/>
      <w:r>
        <w:t xml:space="preserve"> всех фактах нарушения безопасности персональных данных;</w:t>
      </w:r>
    </w:p>
    <w:p w:rsidR="005E61A1" w:rsidRDefault="005E61A1" w:rsidP="005E61A1">
      <w:pPr>
        <w:pStyle w:val="20"/>
        <w:numPr>
          <w:ilvl w:val="0"/>
          <w:numId w:val="6"/>
        </w:numPr>
        <w:shd w:val="clear" w:color="auto" w:fill="auto"/>
        <w:tabs>
          <w:tab w:val="left" w:pos="1046"/>
        </w:tabs>
        <w:spacing w:after="60"/>
        <w:ind w:firstLine="780"/>
        <w:jc w:val="both"/>
      </w:pPr>
      <w:r>
        <w:t xml:space="preserve">содействует </w:t>
      </w:r>
      <w:proofErr w:type="gramStart"/>
      <w:r>
        <w:t>ответственным</w:t>
      </w:r>
      <w:proofErr w:type="gramEnd"/>
      <w:r>
        <w:t xml:space="preserve"> за обеспечение безопасности </w:t>
      </w:r>
      <w:proofErr w:type="spellStart"/>
      <w:r>
        <w:t>ПДн</w:t>
      </w:r>
      <w:proofErr w:type="spellEnd"/>
      <w:r>
        <w:t xml:space="preserve"> в проведении расследования инцидентов, связанных с информационной безопасностью;</w:t>
      </w:r>
    </w:p>
    <w:p w:rsidR="005E61A1" w:rsidRDefault="005E61A1" w:rsidP="005E61A1">
      <w:pPr>
        <w:pStyle w:val="20"/>
        <w:shd w:val="clear" w:color="auto" w:fill="auto"/>
        <w:ind w:firstLine="600"/>
      </w:pPr>
      <w:proofErr w:type="gramStart"/>
      <w:r>
        <w:t>бесплатно информирует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roofErr w:type="gramEnd"/>
    </w:p>
    <w:p w:rsidR="005E61A1" w:rsidRDefault="005E61A1" w:rsidP="005E61A1">
      <w:pPr>
        <w:pStyle w:val="20"/>
        <w:shd w:val="clear" w:color="auto" w:fill="auto"/>
        <w:ind w:firstLine="600"/>
      </w:pPr>
      <w:r>
        <w:t>осуществляет в установленном порядке прием налоговых деклараций (расчетов); осуществляет в установленном порядке проведение совместной сверки расчетов по налогам, сборам, пеням, штрафам, процентам;</w:t>
      </w:r>
    </w:p>
    <w:p w:rsidR="005E61A1" w:rsidRDefault="005E61A1" w:rsidP="005E61A1">
      <w:pPr>
        <w:pStyle w:val="20"/>
        <w:shd w:val="clear" w:color="auto" w:fill="auto"/>
        <w:ind w:firstLine="600"/>
      </w:pPr>
      <w:r>
        <w:t>осуществляет регистрацию представляемых документов в соответствии с установленными требованиями;</w:t>
      </w:r>
    </w:p>
    <w:p w:rsidR="005E61A1" w:rsidRDefault="005E61A1" w:rsidP="005E61A1">
      <w:pPr>
        <w:pStyle w:val="20"/>
        <w:shd w:val="clear" w:color="auto" w:fill="auto"/>
        <w:ind w:left="600"/>
      </w:pPr>
      <w:r>
        <w:t>обеспечивает проведение приема электронных носителей записи от налогоплательщиков; осуществляет прием сведений о доходах физических лиц по налогу на доходы физических лиц от налоговых агентов и их обработку, еженедельная их передача на региональный уровень;</w:t>
      </w:r>
    </w:p>
    <w:p w:rsidR="005E61A1" w:rsidRDefault="005E61A1" w:rsidP="006E7EC3">
      <w:pPr>
        <w:pStyle w:val="20"/>
        <w:shd w:val="clear" w:color="auto" w:fill="auto"/>
        <w:ind w:firstLine="600"/>
        <w:jc w:val="both"/>
      </w:pPr>
      <w:r>
        <w:t>обеспечивает налогоплательщиков необходимой информацией о правильном оформлении платежных документов и зачислении на бюджетные счета налоговых платежей;</w:t>
      </w:r>
    </w:p>
    <w:p w:rsidR="005E61A1" w:rsidRDefault="005E61A1" w:rsidP="006E7EC3">
      <w:pPr>
        <w:pStyle w:val="20"/>
        <w:shd w:val="clear" w:color="auto" w:fill="auto"/>
        <w:ind w:left="600"/>
        <w:jc w:val="both"/>
      </w:pPr>
      <w:r>
        <w:t>предоставляет информации о состоянии расчетов с бюджетом по внешним запросам; осуществляет сверки КРСБ налогоплательщика;</w:t>
      </w:r>
    </w:p>
    <w:p w:rsidR="005E61A1" w:rsidRDefault="005E61A1" w:rsidP="006E7EC3">
      <w:pPr>
        <w:pStyle w:val="20"/>
        <w:shd w:val="clear" w:color="auto" w:fill="auto"/>
        <w:ind w:firstLine="600"/>
        <w:jc w:val="both"/>
      </w:pPr>
      <w:r>
        <w:lastRenderedPageBreak/>
        <w:t>выдает налогоплательщикам по их запросам справок и иных документов и проставления отметок о согласовании соответствующих отделов;</w:t>
      </w:r>
    </w:p>
    <w:p w:rsidR="005E61A1" w:rsidRDefault="005E61A1" w:rsidP="006E7EC3">
      <w:pPr>
        <w:pStyle w:val="20"/>
        <w:shd w:val="clear" w:color="auto" w:fill="auto"/>
        <w:ind w:firstLine="600"/>
        <w:jc w:val="both"/>
      </w:pPr>
      <w:r>
        <w:t>информирует налогоплательщиков об электронных сервисах ФНС России; осуществляет функции администратора зала-организатора работы по приему и обслуживанию налогоплательщиков, утвержденные приказом Инспекции № 02-03-03/157@ от 28.08.2017;</w:t>
      </w:r>
    </w:p>
    <w:p w:rsidR="005E61A1" w:rsidRDefault="005E61A1" w:rsidP="006E7EC3">
      <w:pPr>
        <w:pStyle w:val="20"/>
        <w:shd w:val="clear" w:color="auto" w:fill="auto"/>
        <w:ind w:firstLine="600"/>
        <w:jc w:val="both"/>
      </w:pPr>
      <w:r>
        <w:t>своевременно и качественно рассматривает заявления, предложения, обращения организаций, учреждений, граждан по курируемым вопросам; выдает программные продукты налогоплательщикам;</w:t>
      </w:r>
    </w:p>
    <w:p w:rsidR="005E61A1" w:rsidRDefault="005E61A1" w:rsidP="006E7EC3">
      <w:pPr>
        <w:pStyle w:val="20"/>
        <w:shd w:val="clear" w:color="auto" w:fill="auto"/>
        <w:ind w:firstLine="600"/>
        <w:jc w:val="both"/>
      </w:pPr>
      <w:r>
        <w:t>взаимодействует с государственными органами, учебными, общественными и другими организациями по вопросам, отнесенным к компетенции отдела; взаимодействует со средствами массовой информации; обеспечивает сохранность служебного удостоверения; выполняет план работы отдела;</w:t>
      </w:r>
    </w:p>
    <w:p w:rsidR="005E61A1" w:rsidRDefault="005E61A1" w:rsidP="006E7EC3">
      <w:pPr>
        <w:pStyle w:val="20"/>
        <w:shd w:val="clear" w:color="auto" w:fill="auto"/>
        <w:ind w:firstLine="600"/>
        <w:jc w:val="both"/>
      </w:pPr>
      <w:r>
        <w:t>обеспечивает соблюдения правил Служебного распорядка и дисциплины труда при исполнении должностных обязанностей и полномочий;</w:t>
      </w:r>
    </w:p>
    <w:p w:rsidR="005E61A1" w:rsidRDefault="005E61A1" w:rsidP="006E7EC3">
      <w:pPr>
        <w:pStyle w:val="20"/>
        <w:shd w:val="clear" w:color="auto" w:fill="auto"/>
        <w:ind w:firstLine="600"/>
        <w:jc w:val="both"/>
      </w:pPr>
      <w:r>
        <w:t>обеспечивает в пределах своей компетенции защиты сведений, составляющих государственную, налоговую и иную охраняемую законом тайну, персональных данных;</w:t>
      </w:r>
    </w:p>
    <w:p w:rsidR="005E61A1" w:rsidRDefault="005E61A1" w:rsidP="006E7EC3">
      <w:pPr>
        <w:pStyle w:val="20"/>
        <w:shd w:val="clear" w:color="auto" w:fill="auto"/>
        <w:ind w:firstLine="600"/>
        <w:jc w:val="both"/>
      </w:pPr>
      <w:r>
        <w:t>ежедневно отчитывается перед начальником отдела после завершения приема бухгалтерской отчетности и налоговых деклараций;</w:t>
      </w:r>
    </w:p>
    <w:p w:rsidR="005E61A1" w:rsidRDefault="005E61A1" w:rsidP="006E7EC3">
      <w:pPr>
        <w:pStyle w:val="20"/>
        <w:shd w:val="clear" w:color="auto" w:fill="auto"/>
        <w:ind w:firstLine="600"/>
        <w:jc w:val="both"/>
      </w:pPr>
      <w:r>
        <w:t>соблюдает вежливость и внимательность к налогоплательщикам, строго соблюдая при этом налоговое законодательство;</w:t>
      </w:r>
    </w:p>
    <w:p w:rsidR="005E61A1" w:rsidRDefault="005E61A1" w:rsidP="006E7EC3">
      <w:pPr>
        <w:pStyle w:val="20"/>
        <w:shd w:val="clear" w:color="auto" w:fill="auto"/>
        <w:ind w:firstLine="600"/>
        <w:jc w:val="both"/>
      </w:pPr>
      <w:r>
        <w:t>изучает инструкции по типовым рабочим местам и режимов ПК СЭОД; осуществляет иные функции, предусмотренные законодательством Российской Федерации и другими нормативными правовыми актами;</w:t>
      </w:r>
    </w:p>
    <w:p w:rsidR="005E61A1" w:rsidRDefault="005E61A1" w:rsidP="006E7EC3">
      <w:pPr>
        <w:pStyle w:val="20"/>
        <w:shd w:val="clear" w:color="auto" w:fill="auto"/>
        <w:ind w:firstLine="600"/>
        <w:jc w:val="both"/>
      </w:pPr>
      <w:r>
        <w:t>На главного государственного налогового инспектора отдела учета и работы с налогоплательщиками возложены обязанности технолога отдела.</w:t>
      </w:r>
    </w:p>
    <w:p w:rsidR="005E61A1" w:rsidRDefault="005E61A1" w:rsidP="006E7EC3">
      <w:pPr>
        <w:pStyle w:val="20"/>
        <w:shd w:val="clear" w:color="auto" w:fill="auto"/>
        <w:ind w:firstLine="740"/>
        <w:jc w:val="both"/>
      </w:pPr>
      <w:r>
        <w:t>К функциональным обязанностям технолога отдела относятся:</w:t>
      </w:r>
    </w:p>
    <w:p w:rsidR="005E61A1" w:rsidRDefault="005E61A1" w:rsidP="006E7EC3">
      <w:pPr>
        <w:pStyle w:val="20"/>
        <w:shd w:val="clear" w:color="auto" w:fill="auto"/>
        <w:ind w:firstLine="740"/>
        <w:jc w:val="both"/>
      </w:pPr>
      <w:r>
        <w:t>осуществление организации и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5E61A1" w:rsidRDefault="005E61A1" w:rsidP="006E7EC3">
      <w:pPr>
        <w:pStyle w:val="20"/>
        <w:shd w:val="clear" w:color="auto" w:fill="auto"/>
        <w:ind w:firstLine="567"/>
        <w:jc w:val="both"/>
      </w:pPr>
      <w:r>
        <w:t>подготовка, корректировка и поддержка в актуальном состоянии справочники и таблицы нормативно-справочной информации, ведение которых закреплено за подразделениями Инспекции приказом Инспекции;</w:t>
      </w:r>
    </w:p>
    <w:p w:rsidR="005E61A1" w:rsidRDefault="005E61A1" w:rsidP="006E7EC3">
      <w:pPr>
        <w:pStyle w:val="20"/>
        <w:shd w:val="clear" w:color="auto" w:fill="auto"/>
        <w:ind w:firstLine="567"/>
        <w:jc w:val="both"/>
      </w:pPr>
      <w:r>
        <w:t>инструктирование и консультирование на рабочих местах сотрудников Инспекции, в том числе при смене версий программного обеспечения и при появлении вопросов в ходе выполнения технологических процессов ФНС России;</w:t>
      </w:r>
    </w:p>
    <w:p w:rsidR="005E61A1" w:rsidRDefault="005E61A1" w:rsidP="006E7EC3">
      <w:pPr>
        <w:pStyle w:val="20"/>
        <w:shd w:val="clear" w:color="auto" w:fill="auto"/>
        <w:ind w:firstLine="600"/>
        <w:jc w:val="both"/>
      </w:pPr>
      <w:r>
        <w:t>выполнение необходимых действий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Инспекции, на которого возложены обязанности ответственного технолога;</w:t>
      </w:r>
    </w:p>
    <w:p w:rsidR="005E61A1" w:rsidRDefault="005E61A1" w:rsidP="006E7EC3">
      <w:pPr>
        <w:pStyle w:val="20"/>
        <w:shd w:val="clear" w:color="auto" w:fill="auto"/>
        <w:ind w:firstLine="567"/>
        <w:jc w:val="both"/>
      </w:pPr>
      <w:proofErr w:type="spellStart"/>
      <w:r>
        <w:t>анализирование</w:t>
      </w:r>
      <w:proofErr w:type="spellEnd"/>
      <w:r>
        <w:t xml:space="preserve"> и систематизирование проблем в организации выполнения технологических процессов ФНС России и информирование об этих проблемах с предложениями по их устранению.</w:t>
      </w:r>
    </w:p>
    <w:p w:rsidR="005E61A1" w:rsidRDefault="005E61A1" w:rsidP="006E7EC3">
      <w:pPr>
        <w:pStyle w:val="20"/>
        <w:shd w:val="clear" w:color="auto" w:fill="auto"/>
        <w:ind w:firstLine="740"/>
        <w:jc w:val="both"/>
      </w:pPr>
      <w:r>
        <w:t>11. В целях исполнения возложенных должностных обязанностей главный государственный налоговый инспектор имеет право:</w:t>
      </w:r>
    </w:p>
    <w:p w:rsidR="005E61A1" w:rsidRDefault="005E61A1" w:rsidP="006E7EC3">
      <w:pPr>
        <w:pStyle w:val="20"/>
        <w:shd w:val="clear" w:color="auto" w:fill="auto"/>
        <w:ind w:firstLine="740"/>
        <w:jc w:val="both"/>
      </w:pPr>
      <w:r>
        <w:t>на обеспечение надлежащих организационно-технических условий, необходимых для исполнения должностных обязанностей;</w:t>
      </w:r>
    </w:p>
    <w:p w:rsidR="005E61A1" w:rsidRDefault="005E61A1" w:rsidP="006E7EC3">
      <w:pPr>
        <w:pStyle w:val="20"/>
        <w:shd w:val="clear" w:color="auto" w:fill="auto"/>
        <w:ind w:firstLine="740"/>
        <w:jc w:val="both"/>
      </w:pPr>
      <w:r>
        <w:t>на ознакомление с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E61A1" w:rsidRDefault="005E61A1" w:rsidP="006E7EC3">
      <w:pPr>
        <w:pStyle w:val="20"/>
        <w:shd w:val="clear" w:color="auto" w:fill="auto"/>
        <w:ind w:firstLine="740"/>
        <w:jc w:val="both"/>
      </w:pPr>
      <w:proofErr w:type="gramStart"/>
      <w:r>
        <w:t>на доступ в установленном порядке в связи с исполнением должностных обязанностей в государственные органы</w:t>
      </w:r>
      <w:proofErr w:type="gramEnd"/>
      <w:r>
        <w:t>, органы местного самоуправления, общественные объединения и иные организации;</w:t>
      </w:r>
    </w:p>
    <w:p w:rsidR="005E61A1" w:rsidRDefault="005E61A1" w:rsidP="006E7EC3">
      <w:pPr>
        <w:pStyle w:val="20"/>
        <w:shd w:val="clear" w:color="auto" w:fill="auto"/>
        <w:ind w:firstLine="740"/>
        <w:jc w:val="both"/>
      </w:pPr>
      <w:r>
        <w:t>на ознакомление с отзывами о его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его письменных объяснений и других документов и материалов;</w:t>
      </w:r>
    </w:p>
    <w:p w:rsidR="005E61A1" w:rsidRDefault="005E61A1" w:rsidP="006E7EC3">
      <w:pPr>
        <w:pStyle w:val="20"/>
        <w:shd w:val="clear" w:color="auto" w:fill="auto"/>
        <w:ind w:firstLine="740"/>
        <w:jc w:val="both"/>
      </w:pPr>
      <w:r>
        <w:t>на защиту сведений о гражданском служащем;</w:t>
      </w:r>
    </w:p>
    <w:p w:rsidR="005E61A1" w:rsidRDefault="005E61A1" w:rsidP="006E7EC3">
      <w:pPr>
        <w:pStyle w:val="20"/>
        <w:shd w:val="clear" w:color="auto" w:fill="auto"/>
        <w:ind w:firstLine="740"/>
        <w:jc w:val="both"/>
      </w:pPr>
      <w:r>
        <w:lastRenderedPageBreak/>
        <w:t xml:space="preserve">на должностной </w:t>
      </w:r>
      <w:proofErr w:type="gramStart"/>
      <w:r>
        <w:t>рост</w:t>
      </w:r>
      <w:proofErr w:type="gramEnd"/>
      <w:r>
        <w:t xml:space="preserve"> на конкурсной основе;</w:t>
      </w:r>
    </w:p>
    <w:p w:rsidR="005E61A1" w:rsidRDefault="005E61A1" w:rsidP="006E7EC3">
      <w:pPr>
        <w:pStyle w:val="20"/>
        <w:shd w:val="clear" w:color="auto" w:fill="auto"/>
        <w:ind w:firstLine="740"/>
        <w:jc w:val="both"/>
      </w:pPr>
      <w:r>
        <w:t>на дополнительное профессиональное образование в порядке, установленном Федеральным Законом от 27.07.2004 № 79-ФЗ «О государственной гражданской службе Российской Федерации» и другими федеральными законами;</w:t>
      </w:r>
    </w:p>
    <w:p w:rsidR="005E61A1" w:rsidRDefault="005E61A1" w:rsidP="006E7EC3">
      <w:pPr>
        <w:pStyle w:val="20"/>
        <w:shd w:val="clear" w:color="auto" w:fill="auto"/>
        <w:ind w:firstLine="740"/>
        <w:jc w:val="both"/>
      </w:pPr>
      <w:r>
        <w:t>на медицинское страхование в соответствии с Федеральным Законом от 27.07.2004 № 79- ФЗ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5E61A1" w:rsidRDefault="005E61A1" w:rsidP="006E7EC3">
      <w:pPr>
        <w:pStyle w:val="20"/>
        <w:shd w:val="clear" w:color="auto" w:fill="auto"/>
        <w:ind w:firstLine="740"/>
        <w:jc w:val="both"/>
      </w:pPr>
      <w:r>
        <w:t>на государственную защиту своих жизни и здоровья, жизни и здоровья членов своей семьи, а также принадлежащего ему имущества;</w:t>
      </w:r>
    </w:p>
    <w:p w:rsidR="005E61A1" w:rsidRDefault="005E61A1" w:rsidP="006E7EC3">
      <w:pPr>
        <w:pStyle w:val="20"/>
        <w:shd w:val="clear" w:color="auto" w:fill="auto"/>
        <w:jc w:val="both"/>
      </w:pPr>
      <w:r>
        <w:t>на государственное пенсионное обеспечение в соответствии с Федеральным Законом от 27.07.2004 № 79-ФЗ «О государственной гражданской службе Российской Федерации» и другими федеральными законами;</w:t>
      </w:r>
    </w:p>
    <w:p w:rsidR="005E61A1" w:rsidRDefault="005E61A1" w:rsidP="006E7EC3">
      <w:pPr>
        <w:pStyle w:val="20"/>
        <w:shd w:val="clear" w:color="auto" w:fill="auto"/>
        <w:ind w:firstLine="740"/>
        <w:jc w:val="both"/>
      </w:pPr>
      <w:r>
        <w:t>на иные права, установленные законодательством.</w:t>
      </w:r>
    </w:p>
    <w:p w:rsidR="005E61A1" w:rsidRDefault="005E61A1" w:rsidP="006E7EC3">
      <w:pPr>
        <w:pStyle w:val="20"/>
        <w:shd w:val="clear" w:color="auto" w:fill="auto"/>
        <w:ind w:firstLine="740"/>
        <w:jc w:val="both"/>
      </w:pPr>
      <w:r>
        <w:t>вносить начальнику отдела предложения по любым вопросам, отнесенным к компетенции деятельности отдела;</w:t>
      </w:r>
    </w:p>
    <w:p w:rsidR="005E61A1" w:rsidRDefault="005E61A1" w:rsidP="006E7EC3">
      <w:pPr>
        <w:pStyle w:val="20"/>
        <w:shd w:val="clear" w:color="auto" w:fill="auto"/>
        <w:jc w:val="both"/>
      </w:pPr>
      <w:r>
        <w:t>взаимодействовать в пределах сферы деятельности и компетенции отдела с отделами Инспекции;</w:t>
      </w:r>
    </w:p>
    <w:p w:rsidR="005E61A1" w:rsidRDefault="005E61A1" w:rsidP="006E7EC3">
      <w:pPr>
        <w:pStyle w:val="20"/>
        <w:shd w:val="clear" w:color="auto" w:fill="auto"/>
        <w:jc w:val="both"/>
      </w:pPr>
      <w:r>
        <w:t>осуществлять иные права, предусмотренные положением об Инспекции, иными нормативными актами.</w:t>
      </w:r>
    </w:p>
    <w:p w:rsidR="005E61A1" w:rsidRDefault="005E61A1" w:rsidP="006E7EC3">
      <w:pPr>
        <w:pStyle w:val="20"/>
        <w:numPr>
          <w:ilvl w:val="0"/>
          <w:numId w:val="7"/>
        </w:numPr>
        <w:shd w:val="clear" w:color="auto" w:fill="auto"/>
        <w:tabs>
          <w:tab w:val="left" w:pos="1134"/>
        </w:tabs>
        <w:ind w:firstLine="740"/>
        <w:jc w:val="both"/>
      </w:pPr>
      <w:proofErr w:type="gramStart"/>
      <w: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(Собрание законодательства Российской Федерации, 2004, № 40, ст. 3961;</w:t>
      </w:r>
      <w:proofErr w:type="gramEnd"/>
      <w:r>
        <w:t xml:space="preserve"> </w:t>
      </w:r>
      <w:proofErr w:type="gramStart"/>
      <w:r>
        <w:t>2017, № 15 (ч. 1), ст. 2194),приказами (распоряжениями) ФНС России, положением об ИФНС России по Центральному району г. Оренбурга, утвержденным руководителем Управления Федеральной налоговой службы по Оренбургской области "13" мая 2015 года, положением об отделе учета и работы с налогоплательщиками приказами УФНС России по Оренбургской области (далее - Управление), приказами инспекции, поручениями руководства инспекции.</w:t>
      </w:r>
      <w:proofErr w:type="gramEnd"/>
    </w:p>
    <w:p w:rsidR="005E61A1" w:rsidRDefault="005E61A1" w:rsidP="006E7EC3">
      <w:pPr>
        <w:pStyle w:val="20"/>
        <w:numPr>
          <w:ilvl w:val="0"/>
          <w:numId w:val="7"/>
        </w:numPr>
        <w:shd w:val="clear" w:color="auto" w:fill="auto"/>
        <w:tabs>
          <w:tab w:val="left" w:pos="1129"/>
        </w:tabs>
        <w:spacing w:after="240" w:line="278" w:lineRule="exact"/>
        <w:ind w:firstLine="740"/>
        <w:jc w:val="both"/>
      </w:pPr>
      <w:r>
        <w:t>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E61A1" w:rsidRDefault="005E61A1" w:rsidP="006E15CD">
      <w:pPr>
        <w:pStyle w:val="10"/>
        <w:keepNext/>
        <w:keepLines/>
        <w:shd w:val="clear" w:color="auto" w:fill="auto"/>
        <w:spacing w:before="0" w:after="236"/>
      </w:pPr>
      <w:r>
        <w:t>IV. Перечень вопросов, по которым главный государственный налоговый инспектор вправе</w:t>
      </w:r>
      <w:r>
        <w:br/>
        <w:t>или обязан самостоятельно принимать управленческие и иные решения</w:t>
      </w:r>
    </w:p>
    <w:p w:rsidR="005E61A1" w:rsidRDefault="005E61A1" w:rsidP="006E7EC3">
      <w:pPr>
        <w:pStyle w:val="20"/>
        <w:numPr>
          <w:ilvl w:val="0"/>
          <w:numId w:val="7"/>
        </w:numPr>
        <w:shd w:val="clear" w:color="auto" w:fill="auto"/>
        <w:spacing w:line="283" w:lineRule="exact"/>
        <w:ind w:firstLine="740"/>
        <w:jc w:val="both"/>
      </w:pPr>
      <w:r>
        <w:t xml:space="preserve"> При исполнении служебных обязанностей главный государственный налоговый инспектор вправе самостоятельно принимать решения по вопросам:</w:t>
      </w:r>
    </w:p>
    <w:p w:rsidR="005E61A1" w:rsidRDefault="005E61A1" w:rsidP="006E7EC3">
      <w:pPr>
        <w:pStyle w:val="20"/>
        <w:shd w:val="clear" w:color="auto" w:fill="auto"/>
        <w:spacing w:line="283" w:lineRule="exact"/>
        <w:ind w:firstLine="740"/>
        <w:jc w:val="both"/>
      </w:pPr>
      <w:r>
        <w:t>информирования налогоплательщиков по вопросам, отнесенным к сфере деятельности отдела;</w:t>
      </w:r>
    </w:p>
    <w:p w:rsidR="005E61A1" w:rsidRDefault="005E61A1" w:rsidP="006E7EC3">
      <w:pPr>
        <w:pStyle w:val="20"/>
        <w:shd w:val="clear" w:color="auto" w:fill="auto"/>
        <w:ind w:firstLine="740"/>
        <w:jc w:val="both"/>
      </w:pPr>
      <w:r>
        <w:t>организации работы отдела по реализации возложенных на него задач и функций;</w:t>
      </w:r>
    </w:p>
    <w:p w:rsidR="005E61A1" w:rsidRDefault="005E61A1" w:rsidP="006E7EC3">
      <w:pPr>
        <w:pStyle w:val="20"/>
        <w:shd w:val="clear" w:color="auto" w:fill="auto"/>
        <w:ind w:firstLine="740"/>
        <w:jc w:val="both"/>
      </w:pPr>
      <w:r>
        <w:t>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5E61A1" w:rsidRDefault="005E61A1" w:rsidP="006E7EC3">
      <w:pPr>
        <w:pStyle w:val="20"/>
        <w:numPr>
          <w:ilvl w:val="0"/>
          <w:numId w:val="7"/>
        </w:numPr>
        <w:shd w:val="clear" w:color="auto" w:fill="auto"/>
        <w:ind w:firstLine="740"/>
        <w:jc w:val="both"/>
      </w:pPr>
      <w:r>
        <w:t xml:space="preserve"> При исполнении служебных обязанностей главный государственный налоговый инспектор обязан самостоятельно принимать решения по вопросам:</w:t>
      </w:r>
    </w:p>
    <w:p w:rsidR="005E61A1" w:rsidRDefault="005E61A1" w:rsidP="006E7EC3">
      <w:pPr>
        <w:pStyle w:val="20"/>
        <w:shd w:val="clear" w:color="auto" w:fill="auto"/>
        <w:spacing w:after="476"/>
        <w:ind w:firstLine="740"/>
        <w:jc w:val="both"/>
      </w:pPr>
      <w:r>
        <w:t>иных актов по поручению начальника отдела, руководства инспекции.</w:t>
      </w:r>
    </w:p>
    <w:p w:rsidR="006E15CD" w:rsidRDefault="006E15CD" w:rsidP="006E15CD">
      <w:pPr>
        <w:pStyle w:val="10"/>
        <w:keepNext/>
        <w:keepLines/>
        <w:shd w:val="clear" w:color="auto" w:fill="auto"/>
        <w:spacing w:before="0"/>
      </w:pPr>
    </w:p>
    <w:p w:rsidR="005E61A1" w:rsidRDefault="005E61A1" w:rsidP="006E15CD">
      <w:pPr>
        <w:pStyle w:val="10"/>
        <w:keepNext/>
        <w:keepLines/>
        <w:shd w:val="clear" w:color="auto" w:fill="auto"/>
        <w:spacing w:before="0"/>
      </w:pPr>
      <w:r>
        <w:t>V. Перечень вопросов, по которым главный государственный налоговый инспектор вправе</w:t>
      </w:r>
      <w:r>
        <w:br/>
        <w:t>или обязан участвовать при подготовке проектов нормативных правовых актов и (или)</w:t>
      </w:r>
      <w:r w:rsidR="006E15CD">
        <w:t xml:space="preserve"> </w:t>
      </w:r>
      <w:r>
        <w:t>проектов управленческих и иных решений</w:t>
      </w:r>
    </w:p>
    <w:p w:rsidR="005E61A1" w:rsidRDefault="005E61A1" w:rsidP="006E7EC3">
      <w:pPr>
        <w:pStyle w:val="20"/>
        <w:numPr>
          <w:ilvl w:val="0"/>
          <w:numId w:val="7"/>
        </w:numPr>
        <w:shd w:val="clear" w:color="auto" w:fill="auto"/>
        <w:tabs>
          <w:tab w:val="left" w:pos="1119"/>
        </w:tabs>
        <w:spacing w:line="278" w:lineRule="exact"/>
        <w:ind w:firstLine="740"/>
        <w:jc w:val="both"/>
      </w:pPr>
      <w:r>
        <w:t>Главный государственный налоговый инспектор в соответствии со своей компетенцией вправе участвовать в подготовке (обсуждении</w:t>
      </w:r>
      <w:proofErr w:type="gramStart"/>
      <w:r>
        <w:t>)с</w:t>
      </w:r>
      <w:proofErr w:type="gramEnd"/>
      <w:r>
        <w:t>ледующих проектов:</w:t>
      </w:r>
    </w:p>
    <w:p w:rsidR="005E61A1" w:rsidRDefault="005E61A1" w:rsidP="006E7EC3">
      <w:pPr>
        <w:pStyle w:val="20"/>
        <w:shd w:val="clear" w:color="auto" w:fill="auto"/>
        <w:jc w:val="both"/>
      </w:pPr>
      <w:r>
        <w:t>подготовке нормативных актов и (или) проектов управленческих и иных решений в части методологического, технического, организационного, информационного обеспечения подготовки соответствующих документов по вопросам, решение которых возложено на отдел.</w:t>
      </w:r>
    </w:p>
    <w:p w:rsidR="005E61A1" w:rsidRDefault="005E61A1" w:rsidP="006E7EC3">
      <w:pPr>
        <w:pStyle w:val="20"/>
        <w:numPr>
          <w:ilvl w:val="0"/>
          <w:numId w:val="8"/>
        </w:numPr>
        <w:shd w:val="clear" w:color="auto" w:fill="auto"/>
        <w:tabs>
          <w:tab w:val="left" w:pos="1129"/>
        </w:tabs>
        <w:ind w:firstLine="760"/>
        <w:jc w:val="both"/>
      </w:pPr>
      <w:r>
        <w:t>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5E61A1" w:rsidRDefault="005E61A1" w:rsidP="006E7EC3">
      <w:pPr>
        <w:pStyle w:val="20"/>
        <w:shd w:val="clear" w:color="auto" w:fill="auto"/>
        <w:jc w:val="both"/>
      </w:pPr>
      <w:r>
        <w:lastRenderedPageBreak/>
        <w:t>положения об отделе;</w:t>
      </w:r>
    </w:p>
    <w:p w:rsidR="005E61A1" w:rsidRDefault="005E61A1" w:rsidP="006E7EC3">
      <w:pPr>
        <w:pStyle w:val="20"/>
        <w:shd w:val="clear" w:color="auto" w:fill="auto"/>
        <w:jc w:val="both"/>
      </w:pPr>
      <w:r>
        <w:t>графика отпусков гражданских служащих отдела;</w:t>
      </w:r>
    </w:p>
    <w:p w:rsidR="005E61A1" w:rsidRDefault="005E61A1" w:rsidP="006E7EC3">
      <w:pPr>
        <w:pStyle w:val="20"/>
        <w:shd w:val="clear" w:color="auto" w:fill="auto"/>
        <w:spacing w:after="236"/>
        <w:jc w:val="both"/>
      </w:pPr>
      <w:r>
        <w:t>иных актов по поручению начальника отдела и руководства инспекции.</w:t>
      </w:r>
    </w:p>
    <w:p w:rsidR="005E61A1" w:rsidRPr="005E61A1" w:rsidRDefault="005E61A1" w:rsidP="006E15CD">
      <w:pPr>
        <w:pStyle w:val="30"/>
        <w:numPr>
          <w:ilvl w:val="0"/>
          <w:numId w:val="9"/>
        </w:numPr>
        <w:shd w:val="clear" w:color="auto" w:fill="auto"/>
        <w:tabs>
          <w:tab w:val="left" w:pos="2372"/>
        </w:tabs>
        <w:spacing w:after="240" w:line="278" w:lineRule="exact"/>
        <w:ind w:left="1920" w:right="1900"/>
        <w:jc w:val="center"/>
        <w:rPr>
          <w:b/>
          <w:sz w:val="24"/>
          <w:szCs w:val="24"/>
        </w:rPr>
      </w:pPr>
      <w:r w:rsidRPr="005E61A1">
        <w:rPr>
          <w:b/>
          <w:sz w:val="24"/>
          <w:szCs w:val="24"/>
        </w:rPr>
        <w:t>Сроки и процедуры подготовки, рассмотрения проектов управленческих и иных решений, порядок согласования и принятия данных решений</w:t>
      </w:r>
    </w:p>
    <w:p w:rsidR="005E61A1" w:rsidRDefault="005E61A1" w:rsidP="006E7EC3">
      <w:pPr>
        <w:pStyle w:val="20"/>
        <w:numPr>
          <w:ilvl w:val="0"/>
          <w:numId w:val="8"/>
        </w:numPr>
        <w:shd w:val="clear" w:color="auto" w:fill="auto"/>
        <w:tabs>
          <w:tab w:val="left" w:pos="1129"/>
        </w:tabs>
        <w:spacing w:after="271" w:line="278" w:lineRule="exact"/>
        <w:ind w:firstLine="760"/>
        <w:jc w:val="both"/>
      </w:pPr>
      <w:r>
        <w:t>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 приказам</w:t>
      </w:r>
      <w:proofErr w:type="gramStart"/>
      <w:r>
        <w:t>и(</w:t>
      </w:r>
      <w:proofErr w:type="gramEnd"/>
      <w:r>
        <w:t>распоряжениями) Федеральной налоговой службы, управления, инспекции.</w:t>
      </w:r>
    </w:p>
    <w:p w:rsidR="005E61A1" w:rsidRDefault="005E61A1" w:rsidP="006E7EC3">
      <w:pPr>
        <w:pStyle w:val="10"/>
        <w:keepNext/>
        <w:keepLines/>
        <w:numPr>
          <w:ilvl w:val="0"/>
          <w:numId w:val="9"/>
        </w:numPr>
        <w:shd w:val="clear" w:color="auto" w:fill="auto"/>
        <w:tabs>
          <w:tab w:val="left" w:pos="3418"/>
        </w:tabs>
        <w:spacing w:before="0" w:after="211" w:line="240" w:lineRule="exact"/>
        <w:ind w:left="2880"/>
        <w:jc w:val="both"/>
      </w:pPr>
      <w:r>
        <w:t>Порядок служебного взаимодействия</w:t>
      </w:r>
    </w:p>
    <w:p w:rsidR="005E61A1" w:rsidRDefault="005E61A1" w:rsidP="006E7EC3">
      <w:pPr>
        <w:pStyle w:val="20"/>
        <w:numPr>
          <w:ilvl w:val="0"/>
          <w:numId w:val="8"/>
        </w:numPr>
        <w:shd w:val="clear" w:color="auto" w:fill="auto"/>
        <w:tabs>
          <w:tab w:val="left" w:pos="1129"/>
        </w:tabs>
        <w:spacing w:after="236"/>
        <w:ind w:firstLine="760"/>
        <w:jc w:val="both"/>
      </w:pPr>
      <w:proofErr w:type="gramStart"/>
      <w:r>
        <w:t>Взаимодействие главного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885 «Об утверждении общих принципов служебного поведения государственных служащих» (Собрание законодательства Российской Федерации, 2002, № 33, ст</w:t>
      </w:r>
      <w:proofErr w:type="gramEnd"/>
      <w:r>
        <w:t>. 3196; 2009, № 29, ст. 3658), и требований к служебному поведению, установленных статьей 18 Федерального закона от 27.07.2004№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 а также в соответствии с иными нормативным и правовыми актами Российской Федерации и приказами (распоряжениями) ФНС России.</w:t>
      </w:r>
    </w:p>
    <w:p w:rsidR="005E61A1" w:rsidRPr="005E61A1" w:rsidRDefault="005E61A1" w:rsidP="006E7EC3">
      <w:pPr>
        <w:pStyle w:val="30"/>
        <w:numPr>
          <w:ilvl w:val="0"/>
          <w:numId w:val="9"/>
        </w:numPr>
        <w:shd w:val="clear" w:color="auto" w:fill="auto"/>
        <w:tabs>
          <w:tab w:val="left" w:pos="1234"/>
        </w:tabs>
        <w:spacing w:after="225" w:line="278" w:lineRule="exact"/>
        <w:ind w:left="600" w:right="640"/>
        <w:rPr>
          <w:b/>
          <w:sz w:val="24"/>
          <w:szCs w:val="24"/>
        </w:rPr>
      </w:pPr>
      <w:r w:rsidRPr="005E61A1">
        <w:rPr>
          <w:b/>
          <w:sz w:val="24"/>
          <w:szCs w:val="24"/>
        </w:rPr>
        <w:t>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5E61A1" w:rsidRDefault="005E61A1" w:rsidP="006E7EC3">
      <w:pPr>
        <w:pStyle w:val="20"/>
        <w:numPr>
          <w:ilvl w:val="0"/>
          <w:numId w:val="8"/>
        </w:numPr>
        <w:shd w:val="clear" w:color="auto" w:fill="auto"/>
        <w:tabs>
          <w:tab w:val="left" w:pos="1134"/>
        </w:tabs>
        <w:spacing w:after="136" w:line="298" w:lineRule="exact"/>
        <w:ind w:firstLine="760"/>
        <w:jc w:val="both"/>
      </w:pPr>
      <w:proofErr w:type="gramStart"/>
      <w:r>
        <w:t>Главный государственный налоговый инспектор оказывает государственную услугу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w:t>
      </w:r>
      <w:proofErr w:type="gramEnd"/>
      <w:r>
        <w:t xml:space="preserve"> и их должностных лиц, а также по приему налоговых деклараций (расчетов).</w:t>
      </w:r>
    </w:p>
    <w:p w:rsidR="005E61A1" w:rsidRDefault="005E61A1" w:rsidP="006E7EC3">
      <w:pPr>
        <w:pStyle w:val="10"/>
        <w:keepNext/>
        <w:keepLines/>
        <w:numPr>
          <w:ilvl w:val="0"/>
          <w:numId w:val="9"/>
        </w:numPr>
        <w:shd w:val="clear" w:color="auto" w:fill="auto"/>
        <w:tabs>
          <w:tab w:val="left" w:pos="3124"/>
        </w:tabs>
        <w:spacing w:before="0" w:after="236" w:line="278" w:lineRule="exact"/>
        <w:ind w:left="3100" w:hanging="480"/>
        <w:jc w:val="left"/>
      </w:pPr>
      <w:r>
        <w:t>Показатели эффективности и результативности профессиональной служебной деятельности</w:t>
      </w:r>
    </w:p>
    <w:p w:rsidR="005E61A1" w:rsidRDefault="005E61A1" w:rsidP="006E7EC3">
      <w:pPr>
        <w:pStyle w:val="20"/>
        <w:numPr>
          <w:ilvl w:val="0"/>
          <w:numId w:val="8"/>
        </w:numPr>
        <w:shd w:val="clear" w:color="auto" w:fill="auto"/>
        <w:tabs>
          <w:tab w:val="left" w:pos="1124"/>
        </w:tabs>
        <w:spacing w:line="283" w:lineRule="exact"/>
        <w:ind w:firstLine="760"/>
        <w:jc w:val="both"/>
      </w:pPr>
      <w:r>
        <w:t>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w:t>
      </w:r>
    </w:p>
    <w:p w:rsidR="005E61A1" w:rsidRDefault="005E61A1" w:rsidP="006E7EC3">
      <w:pPr>
        <w:pStyle w:val="20"/>
        <w:numPr>
          <w:ilvl w:val="0"/>
          <w:numId w:val="8"/>
        </w:numPr>
        <w:shd w:val="clear" w:color="auto" w:fill="auto"/>
        <w:tabs>
          <w:tab w:val="left" w:pos="920"/>
        </w:tabs>
        <w:ind w:firstLine="760"/>
        <w:jc w:val="both"/>
      </w:pPr>
      <w:r>
        <w:t>соблюдает Федеральный закон от 27.07.2004 № 79-ФЗ «О государственной гражданской службе Российской Федерации»,</w:t>
      </w:r>
    </w:p>
    <w:p w:rsidR="005E61A1" w:rsidRDefault="005E61A1" w:rsidP="006E7EC3">
      <w:pPr>
        <w:pStyle w:val="20"/>
        <w:numPr>
          <w:ilvl w:val="0"/>
          <w:numId w:val="8"/>
        </w:numPr>
        <w:shd w:val="clear" w:color="auto" w:fill="auto"/>
        <w:tabs>
          <w:tab w:val="left" w:pos="927"/>
        </w:tabs>
        <w:ind w:firstLine="760"/>
        <w:jc w:val="both"/>
      </w:pPr>
      <w:r>
        <w:t>соблюдает требования Федерального закона от 25 декабря 2008 г. №273 - ФЗ «О противодействии коррупции»;</w:t>
      </w:r>
    </w:p>
    <w:p w:rsidR="005E61A1" w:rsidRDefault="005E61A1" w:rsidP="006E7EC3">
      <w:pPr>
        <w:pStyle w:val="20"/>
        <w:numPr>
          <w:ilvl w:val="0"/>
          <w:numId w:val="8"/>
        </w:numPr>
        <w:shd w:val="clear" w:color="auto" w:fill="auto"/>
        <w:tabs>
          <w:tab w:val="left" w:pos="937"/>
        </w:tabs>
        <w:ind w:firstLine="760"/>
        <w:jc w:val="both"/>
      </w:pPr>
      <w:proofErr w:type="gramStart"/>
      <w:r>
        <w:t>соблюдает приказ ФНС России от 07.05.2018 № ММВ-7-4/250@ «Об утверждении Порядка уведомления представителя нанимателя (работодателя) федеральными государственными гражданскими служащими центрального аппарата Федеральной налоговой службы, федеральными государственными гражданскими служащими территориальных налоговых органов и работниками, замещающими отдельные должности на основании трудового договора в организациях, созданных для выполнения задач, поставленных перед Федеральной налоговой службой, о возникновении личной заинтересованности, которая приводит или может привести</w:t>
      </w:r>
      <w:proofErr w:type="gramEnd"/>
      <w:r>
        <w:t xml:space="preserve"> к конфликту интересов»;</w:t>
      </w:r>
    </w:p>
    <w:p w:rsidR="005E61A1" w:rsidRDefault="005E61A1" w:rsidP="006E7EC3">
      <w:pPr>
        <w:pStyle w:val="20"/>
        <w:shd w:val="clear" w:color="auto" w:fill="auto"/>
        <w:ind w:firstLine="760"/>
        <w:jc w:val="both"/>
      </w:pPr>
      <w:r>
        <w:t>выполняемому объему работы интенсивности труда, способности сохранять высокую работоспособность в экстремальных условиях, соблюдению служебной дисциплины; своевременности и оперативности выполнения поручений;</w:t>
      </w:r>
    </w:p>
    <w:p w:rsidR="005E61A1" w:rsidRDefault="005E61A1" w:rsidP="006E7EC3">
      <w:pPr>
        <w:pStyle w:val="20"/>
        <w:shd w:val="clear" w:color="auto" w:fill="auto"/>
        <w:ind w:firstLine="760"/>
        <w:jc w:val="both"/>
      </w:pPr>
      <w:r>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E61A1" w:rsidRDefault="005E61A1" w:rsidP="006E7EC3">
      <w:pPr>
        <w:pStyle w:val="20"/>
        <w:shd w:val="clear" w:color="auto" w:fill="auto"/>
        <w:ind w:firstLine="760"/>
        <w:jc w:val="both"/>
      </w:pPr>
      <w:r>
        <w:t>профессиональной компетентности (знанию законодательных иных нормативных правовых актов, широте профессионального кругозора, умению работать с документами);</w:t>
      </w:r>
    </w:p>
    <w:p w:rsidR="005E61A1" w:rsidRDefault="005E61A1" w:rsidP="006E7EC3">
      <w:pPr>
        <w:pStyle w:val="20"/>
        <w:shd w:val="clear" w:color="auto" w:fill="auto"/>
        <w:ind w:firstLine="76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E61A1" w:rsidRDefault="005E61A1" w:rsidP="006E7EC3">
      <w:pPr>
        <w:pStyle w:val="20"/>
        <w:shd w:val="clear" w:color="auto" w:fill="auto"/>
        <w:ind w:firstLine="760"/>
        <w:jc w:val="both"/>
      </w:pPr>
      <w:r>
        <w:t>творческому подходу к решению поставленных задач, активности инициативе в освоении новых компьютерных информационных технологий, способности быстро адаптироваться к новым условиями требованиям;</w:t>
      </w:r>
    </w:p>
    <w:p w:rsidR="005E61A1" w:rsidRDefault="005E61A1" w:rsidP="006E7EC3">
      <w:pPr>
        <w:pStyle w:val="20"/>
        <w:shd w:val="clear" w:color="auto" w:fill="auto"/>
        <w:ind w:firstLine="760"/>
        <w:jc w:val="both"/>
        <w:rPr>
          <w:sz w:val="19"/>
          <w:szCs w:val="19"/>
        </w:rPr>
      </w:pPr>
      <w:r>
        <w:t>осознанию ответственности за последствия своих действий, принимаемых решений.</w:t>
      </w:r>
    </w:p>
    <w:p w:rsidR="005E61A1" w:rsidRDefault="005E61A1" w:rsidP="005E61A1">
      <w:pPr>
        <w:spacing w:line="240" w:lineRule="exact"/>
        <w:rPr>
          <w:sz w:val="19"/>
          <w:szCs w:val="19"/>
        </w:rPr>
      </w:pPr>
    </w:p>
    <w:p w:rsidR="008D1E4C" w:rsidRDefault="008D1E4C" w:rsidP="005E61A1">
      <w:pPr>
        <w:spacing w:line="240" w:lineRule="exact"/>
        <w:rPr>
          <w:sz w:val="19"/>
          <w:szCs w:val="19"/>
        </w:rPr>
      </w:pPr>
    </w:p>
    <w:p w:rsidR="008D1E4C" w:rsidRDefault="008D1E4C" w:rsidP="005E61A1">
      <w:pPr>
        <w:spacing w:line="240" w:lineRule="exact"/>
        <w:rPr>
          <w:sz w:val="19"/>
          <w:szCs w:val="19"/>
        </w:rPr>
      </w:pPr>
      <w:bookmarkStart w:id="6" w:name="_GoBack"/>
      <w:bookmarkEnd w:id="6"/>
    </w:p>
    <w:sectPr w:rsidR="008D1E4C" w:rsidSect="008D1E4C">
      <w:pgSz w:w="11900" w:h="16840"/>
      <w:pgMar w:top="284" w:right="386" w:bottom="510"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EEC" w:rsidRDefault="00B35EEC">
      <w:r>
        <w:separator/>
      </w:r>
    </w:p>
  </w:endnote>
  <w:endnote w:type="continuationSeparator" w:id="0">
    <w:p w:rsidR="00B35EEC" w:rsidRDefault="00B3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EEC" w:rsidRDefault="00B35EEC"/>
  </w:footnote>
  <w:footnote w:type="continuationSeparator" w:id="0">
    <w:p w:rsidR="00B35EEC" w:rsidRDefault="00B35EE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809D4"/>
    <w:multiLevelType w:val="multilevel"/>
    <w:tmpl w:val="916EC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0434F8"/>
    <w:multiLevelType w:val="multilevel"/>
    <w:tmpl w:val="77128D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28766E"/>
    <w:multiLevelType w:val="multilevel"/>
    <w:tmpl w:val="5E4E5476"/>
    <w:lvl w:ilvl="0">
      <w:start w:val="6"/>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BA5ED0"/>
    <w:multiLevelType w:val="multilevel"/>
    <w:tmpl w:val="139E139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E34165"/>
    <w:multiLevelType w:val="multilevel"/>
    <w:tmpl w:val="5E4E5476"/>
    <w:lvl w:ilvl="0">
      <w:start w:val="6"/>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0D2B98"/>
    <w:multiLevelType w:val="multilevel"/>
    <w:tmpl w:val="4E1C18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A4150B"/>
    <w:multiLevelType w:val="hybridMultilevel"/>
    <w:tmpl w:val="134232A2"/>
    <w:lvl w:ilvl="0" w:tplc="D03E7BC2">
      <w:start w:val="1"/>
      <w:numFmt w:val="decimal"/>
      <w:lvlText w:val="0.%1."/>
      <w:lvlJc w:val="left"/>
      <w:pPr>
        <w:ind w:left="720" w:hanging="360"/>
      </w:pPr>
      <w:rPr>
        <w:rFonts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283B7C"/>
    <w:multiLevelType w:val="multilevel"/>
    <w:tmpl w:val="69845F9C"/>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641D8A"/>
    <w:multiLevelType w:val="multilevel"/>
    <w:tmpl w:val="EBB874C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84152"/>
    <w:multiLevelType w:val="multilevel"/>
    <w:tmpl w:val="4A2266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6A77DB"/>
    <w:multiLevelType w:val="multilevel"/>
    <w:tmpl w:val="9EA82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5E0125"/>
    <w:multiLevelType w:val="multilevel"/>
    <w:tmpl w:val="4F4A513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0"/>
  </w:num>
  <w:num w:numId="3">
    <w:abstractNumId w:val="1"/>
  </w:num>
  <w:num w:numId="4">
    <w:abstractNumId w:val="9"/>
  </w:num>
  <w:num w:numId="5">
    <w:abstractNumId w:val="2"/>
  </w:num>
  <w:num w:numId="6">
    <w:abstractNumId w:val="5"/>
  </w:num>
  <w:num w:numId="7">
    <w:abstractNumId w:val="8"/>
  </w:num>
  <w:num w:numId="8">
    <w:abstractNumId w:val="3"/>
  </w:num>
  <w:num w:numId="9">
    <w:abstractNumId w:val="7"/>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BC0"/>
    <w:rsid w:val="0001586C"/>
    <w:rsid w:val="001A0CF7"/>
    <w:rsid w:val="00465FEA"/>
    <w:rsid w:val="004B4BC0"/>
    <w:rsid w:val="005E61A1"/>
    <w:rsid w:val="006E15CD"/>
    <w:rsid w:val="006E7EC3"/>
    <w:rsid w:val="008D1E4C"/>
    <w:rsid w:val="00A93361"/>
    <w:rsid w:val="00B35EEC"/>
    <w:rsid w:val="00C31362"/>
    <w:rsid w:val="00D23D6D"/>
    <w:rsid w:val="00D83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6"/>
      <w:szCs w:val="16"/>
      <w:u w:val="none"/>
    </w:rPr>
  </w:style>
  <w:style w:type="character" w:customStyle="1" w:styleId="213pt0pt">
    <w:name w:val="Основной текст (2) + 13 pt;Курсив;Интервал 0 pt"/>
    <w:basedOn w:val="2"/>
    <w:rPr>
      <w:rFonts w:ascii="Times New Roman" w:eastAsia="Times New Roman" w:hAnsi="Times New Roman" w:cs="Times New Roman"/>
      <w:b w:val="0"/>
      <w:bCs w:val="0"/>
      <w:i/>
      <w:iCs/>
      <w:smallCaps w:val="0"/>
      <w:strike w:val="0"/>
      <w:color w:val="000000"/>
      <w:spacing w:val="-10"/>
      <w:w w:val="100"/>
      <w:position w:val="0"/>
      <w:sz w:val="26"/>
      <w:szCs w:val="26"/>
      <w:u w:val="singl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1">
    <w:name w:val="Заголовок №1 + Не полужирный"/>
    <w:basedOn w:val="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0">
    <w:name w:val="Основной текст (2)"/>
    <w:basedOn w:val="a"/>
    <w:link w:val="2"/>
    <w:pPr>
      <w:shd w:val="clear" w:color="auto" w:fill="FFFFFF"/>
      <w:spacing w:line="274" w:lineRule="exact"/>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0" w:lineRule="atLeast"/>
      <w:jc w:val="both"/>
    </w:pPr>
    <w:rPr>
      <w:rFonts w:ascii="Times New Roman" w:eastAsia="Times New Roman" w:hAnsi="Times New Roman" w:cs="Times New Roman"/>
      <w:sz w:val="16"/>
      <w:szCs w:val="16"/>
    </w:rPr>
  </w:style>
  <w:style w:type="paragraph" w:customStyle="1" w:styleId="10">
    <w:name w:val="Заголовок №1"/>
    <w:basedOn w:val="a"/>
    <w:link w:val="1"/>
    <w:pPr>
      <w:shd w:val="clear" w:color="auto" w:fill="FFFFFF"/>
      <w:spacing w:before="600" w:line="274" w:lineRule="exact"/>
      <w:jc w:val="center"/>
      <w:outlineLvl w:val="0"/>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line="274" w:lineRule="exact"/>
      <w:ind w:firstLine="780"/>
    </w:pPr>
    <w:rPr>
      <w:rFonts w:ascii="Times New Roman" w:eastAsia="Times New Roman" w:hAnsi="Times New Roman" w:cs="Times New Roman"/>
      <w:b/>
      <w:bCs/>
    </w:rPr>
  </w:style>
  <w:style w:type="character" w:customStyle="1" w:styleId="210pt">
    <w:name w:val="Основной текст (2) + 10 pt;Полужирный"/>
    <w:basedOn w:val="2"/>
    <w:rsid w:val="005E61A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Exact">
    <w:name w:val="Основной текст (2) Exact"/>
    <w:basedOn w:val="a0"/>
    <w:rsid w:val="005E61A1"/>
    <w:rPr>
      <w:rFonts w:ascii="Times New Roman" w:eastAsia="Times New Roman" w:hAnsi="Times New Roman" w:cs="Times New Roman"/>
      <w:b w:val="0"/>
      <w:bCs w:val="0"/>
      <w:i w:val="0"/>
      <w:iCs w:val="0"/>
      <w:smallCaps w:val="0"/>
      <w:strike w:val="0"/>
      <w:u w:val="none"/>
    </w:rPr>
  </w:style>
  <w:style w:type="paragraph" w:styleId="a4">
    <w:name w:val="header"/>
    <w:basedOn w:val="a"/>
    <w:link w:val="a5"/>
    <w:uiPriority w:val="99"/>
    <w:unhideWhenUsed/>
    <w:rsid w:val="00A93361"/>
    <w:pPr>
      <w:tabs>
        <w:tab w:val="center" w:pos="4677"/>
        <w:tab w:val="right" w:pos="9355"/>
      </w:tabs>
    </w:pPr>
  </w:style>
  <w:style w:type="character" w:customStyle="1" w:styleId="a5">
    <w:name w:val="Верхний колонтитул Знак"/>
    <w:basedOn w:val="a0"/>
    <w:link w:val="a4"/>
    <w:uiPriority w:val="99"/>
    <w:rsid w:val="00A93361"/>
    <w:rPr>
      <w:color w:val="000000"/>
    </w:rPr>
  </w:style>
  <w:style w:type="paragraph" w:styleId="a6">
    <w:name w:val="footer"/>
    <w:basedOn w:val="a"/>
    <w:link w:val="a7"/>
    <w:uiPriority w:val="99"/>
    <w:unhideWhenUsed/>
    <w:rsid w:val="00A93361"/>
    <w:pPr>
      <w:tabs>
        <w:tab w:val="center" w:pos="4677"/>
        <w:tab w:val="right" w:pos="9355"/>
      </w:tabs>
    </w:pPr>
  </w:style>
  <w:style w:type="character" w:customStyle="1" w:styleId="a7">
    <w:name w:val="Нижний колонтитул Знак"/>
    <w:basedOn w:val="a0"/>
    <w:link w:val="a6"/>
    <w:uiPriority w:val="99"/>
    <w:rsid w:val="00A93361"/>
    <w:rPr>
      <w:color w:val="000000"/>
    </w:rPr>
  </w:style>
  <w:style w:type="paragraph" w:styleId="a8">
    <w:name w:val="caption"/>
    <w:basedOn w:val="a"/>
    <w:next w:val="a"/>
    <w:uiPriority w:val="35"/>
    <w:semiHidden/>
    <w:unhideWhenUsed/>
    <w:qFormat/>
    <w:rsid w:val="00A93361"/>
    <w:pPr>
      <w:widowControl/>
      <w:jc w:val="both"/>
    </w:pPr>
    <w:rPr>
      <w:rFonts w:ascii="Times New Roman" w:eastAsia="Times New Roman" w:hAnsi="Times New Roman" w:cs="Times New Roman"/>
      <w:b/>
      <w:bCs/>
      <w:color w:val="4F81BD"/>
      <w:sz w:val="18"/>
      <w:szCs w:val="18"/>
      <w:lang w:val="en-US" w:eastAsia="en-US" w:bidi="en-US"/>
    </w:rPr>
  </w:style>
  <w:style w:type="paragraph" w:customStyle="1" w:styleId="ConsPlusNormal">
    <w:name w:val="ConsPlusNormal"/>
    <w:link w:val="ConsPlusNormal0"/>
    <w:rsid w:val="00A93361"/>
    <w:pPr>
      <w:widowControl/>
      <w:autoSpaceDE w:val="0"/>
      <w:autoSpaceDN w:val="0"/>
      <w:adjustRightInd w:val="0"/>
      <w:jc w:val="both"/>
    </w:pPr>
    <w:rPr>
      <w:rFonts w:ascii="Arial" w:eastAsia="Calibri" w:hAnsi="Arial" w:cs="Arial"/>
      <w:sz w:val="20"/>
      <w:szCs w:val="20"/>
      <w:lang w:bidi="ar-SA"/>
    </w:rPr>
  </w:style>
  <w:style w:type="character" w:customStyle="1" w:styleId="ConsPlusNormal0">
    <w:name w:val="ConsPlusNormal Знак"/>
    <w:link w:val="ConsPlusNormal"/>
    <w:locked/>
    <w:rsid w:val="00A93361"/>
    <w:rPr>
      <w:rFonts w:ascii="Arial" w:eastAsia="Calibri" w:hAnsi="Arial" w:cs="Arial"/>
      <w:sz w:val="20"/>
      <w:szCs w:val="20"/>
      <w:lang w:bidi="ar-SA"/>
    </w:rPr>
  </w:style>
  <w:style w:type="paragraph" w:styleId="a9">
    <w:name w:val="List Paragraph"/>
    <w:basedOn w:val="a"/>
    <w:link w:val="aa"/>
    <w:uiPriority w:val="34"/>
    <w:qFormat/>
    <w:rsid w:val="006E7EC3"/>
    <w:pPr>
      <w:autoSpaceDE w:val="0"/>
      <w:autoSpaceDN w:val="0"/>
      <w:adjustRightInd w:val="0"/>
      <w:ind w:left="720"/>
      <w:contextualSpacing/>
    </w:pPr>
    <w:rPr>
      <w:rFonts w:ascii="Times New Roman" w:eastAsia="Times New Roman" w:hAnsi="Times New Roman" w:cs="Times New Roman"/>
      <w:color w:val="auto"/>
      <w:sz w:val="20"/>
      <w:szCs w:val="20"/>
      <w:lang w:bidi="ar-SA"/>
    </w:rPr>
  </w:style>
  <w:style w:type="character" w:customStyle="1" w:styleId="aa">
    <w:name w:val="Абзац списка Знак"/>
    <w:link w:val="a9"/>
    <w:uiPriority w:val="34"/>
    <w:locked/>
    <w:rsid w:val="006E7EC3"/>
    <w:rPr>
      <w:rFonts w:ascii="Times New Roman" w:eastAsia="Times New Roman" w:hAnsi="Times New Roman" w:cs="Times New Roman"/>
      <w:sz w:val="20"/>
      <w:szCs w:val="20"/>
      <w:lang w:bidi="ar-SA"/>
    </w:rPr>
  </w:style>
  <w:style w:type="paragraph" w:styleId="ab">
    <w:name w:val="Balloon Text"/>
    <w:basedOn w:val="a"/>
    <w:link w:val="ac"/>
    <w:uiPriority w:val="99"/>
    <w:semiHidden/>
    <w:unhideWhenUsed/>
    <w:rsid w:val="006E15CD"/>
    <w:rPr>
      <w:rFonts w:ascii="Tahoma" w:hAnsi="Tahoma" w:cs="Tahoma"/>
      <w:sz w:val="16"/>
      <w:szCs w:val="16"/>
    </w:rPr>
  </w:style>
  <w:style w:type="character" w:customStyle="1" w:styleId="ac">
    <w:name w:val="Текст выноски Знак"/>
    <w:basedOn w:val="a0"/>
    <w:link w:val="ab"/>
    <w:uiPriority w:val="99"/>
    <w:semiHidden/>
    <w:rsid w:val="006E15C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6"/>
      <w:szCs w:val="16"/>
      <w:u w:val="none"/>
    </w:rPr>
  </w:style>
  <w:style w:type="character" w:customStyle="1" w:styleId="213pt0pt">
    <w:name w:val="Основной текст (2) + 13 pt;Курсив;Интервал 0 pt"/>
    <w:basedOn w:val="2"/>
    <w:rPr>
      <w:rFonts w:ascii="Times New Roman" w:eastAsia="Times New Roman" w:hAnsi="Times New Roman" w:cs="Times New Roman"/>
      <w:b w:val="0"/>
      <w:bCs w:val="0"/>
      <w:i/>
      <w:iCs/>
      <w:smallCaps w:val="0"/>
      <w:strike w:val="0"/>
      <w:color w:val="000000"/>
      <w:spacing w:val="-10"/>
      <w:w w:val="100"/>
      <w:position w:val="0"/>
      <w:sz w:val="26"/>
      <w:szCs w:val="26"/>
      <w:u w:val="singl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1">
    <w:name w:val="Заголовок №1 + Не полужирный"/>
    <w:basedOn w:val="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0">
    <w:name w:val="Основной текст (2)"/>
    <w:basedOn w:val="a"/>
    <w:link w:val="2"/>
    <w:pPr>
      <w:shd w:val="clear" w:color="auto" w:fill="FFFFFF"/>
      <w:spacing w:line="274" w:lineRule="exact"/>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0" w:lineRule="atLeast"/>
      <w:jc w:val="both"/>
    </w:pPr>
    <w:rPr>
      <w:rFonts w:ascii="Times New Roman" w:eastAsia="Times New Roman" w:hAnsi="Times New Roman" w:cs="Times New Roman"/>
      <w:sz w:val="16"/>
      <w:szCs w:val="16"/>
    </w:rPr>
  </w:style>
  <w:style w:type="paragraph" w:customStyle="1" w:styleId="10">
    <w:name w:val="Заголовок №1"/>
    <w:basedOn w:val="a"/>
    <w:link w:val="1"/>
    <w:pPr>
      <w:shd w:val="clear" w:color="auto" w:fill="FFFFFF"/>
      <w:spacing w:before="600" w:line="274" w:lineRule="exact"/>
      <w:jc w:val="center"/>
      <w:outlineLvl w:val="0"/>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line="274" w:lineRule="exact"/>
      <w:ind w:firstLine="780"/>
    </w:pPr>
    <w:rPr>
      <w:rFonts w:ascii="Times New Roman" w:eastAsia="Times New Roman" w:hAnsi="Times New Roman" w:cs="Times New Roman"/>
      <w:b/>
      <w:bCs/>
    </w:rPr>
  </w:style>
  <w:style w:type="character" w:customStyle="1" w:styleId="210pt">
    <w:name w:val="Основной текст (2) + 10 pt;Полужирный"/>
    <w:basedOn w:val="2"/>
    <w:rsid w:val="005E61A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Exact">
    <w:name w:val="Основной текст (2) Exact"/>
    <w:basedOn w:val="a0"/>
    <w:rsid w:val="005E61A1"/>
    <w:rPr>
      <w:rFonts w:ascii="Times New Roman" w:eastAsia="Times New Roman" w:hAnsi="Times New Roman" w:cs="Times New Roman"/>
      <w:b w:val="0"/>
      <w:bCs w:val="0"/>
      <w:i w:val="0"/>
      <w:iCs w:val="0"/>
      <w:smallCaps w:val="0"/>
      <w:strike w:val="0"/>
      <w:u w:val="none"/>
    </w:rPr>
  </w:style>
  <w:style w:type="paragraph" w:styleId="a4">
    <w:name w:val="header"/>
    <w:basedOn w:val="a"/>
    <w:link w:val="a5"/>
    <w:uiPriority w:val="99"/>
    <w:unhideWhenUsed/>
    <w:rsid w:val="00A93361"/>
    <w:pPr>
      <w:tabs>
        <w:tab w:val="center" w:pos="4677"/>
        <w:tab w:val="right" w:pos="9355"/>
      </w:tabs>
    </w:pPr>
  </w:style>
  <w:style w:type="character" w:customStyle="1" w:styleId="a5">
    <w:name w:val="Верхний колонтитул Знак"/>
    <w:basedOn w:val="a0"/>
    <w:link w:val="a4"/>
    <w:uiPriority w:val="99"/>
    <w:rsid w:val="00A93361"/>
    <w:rPr>
      <w:color w:val="000000"/>
    </w:rPr>
  </w:style>
  <w:style w:type="paragraph" w:styleId="a6">
    <w:name w:val="footer"/>
    <w:basedOn w:val="a"/>
    <w:link w:val="a7"/>
    <w:uiPriority w:val="99"/>
    <w:unhideWhenUsed/>
    <w:rsid w:val="00A93361"/>
    <w:pPr>
      <w:tabs>
        <w:tab w:val="center" w:pos="4677"/>
        <w:tab w:val="right" w:pos="9355"/>
      </w:tabs>
    </w:pPr>
  </w:style>
  <w:style w:type="character" w:customStyle="1" w:styleId="a7">
    <w:name w:val="Нижний колонтитул Знак"/>
    <w:basedOn w:val="a0"/>
    <w:link w:val="a6"/>
    <w:uiPriority w:val="99"/>
    <w:rsid w:val="00A93361"/>
    <w:rPr>
      <w:color w:val="000000"/>
    </w:rPr>
  </w:style>
  <w:style w:type="paragraph" w:styleId="a8">
    <w:name w:val="caption"/>
    <w:basedOn w:val="a"/>
    <w:next w:val="a"/>
    <w:uiPriority w:val="35"/>
    <w:semiHidden/>
    <w:unhideWhenUsed/>
    <w:qFormat/>
    <w:rsid w:val="00A93361"/>
    <w:pPr>
      <w:widowControl/>
      <w:jc w:val="both"/>
    </w:pPr>
    <w:rPr>
      <w:rFonts w:ascii="Times New Roman" w:eastAsia="Times New Roman" w:hAnsi="Times New Roman" w:cs="Times New Roman"/>
      <w:b/>
      <w:bCs/>
      <w:color w:val="4F81BD"/>
      <w:sz w:val="18"/>
      <w:szCs w:val="18"/>
      <w:lang w:val="en-US" w:eastAsia="en-US" w:bidi="en-US"/>
    </w:rPr>
  </w:style>
  <w:style w:type="paragraph" w:customStyle="1" w:styleId="ConsPlusNormal">
    <w:name w:val="ConsPlusNormal"/>
    <w:link w:val="ConsPlusNormal0"/>
    <w:rsid w:val="00A93361"/>
    <w:pPr>
      <w:widowControl/>
      <w:autoSpaceDE w:val="0"/>
      <w:autoSpaceDN w:val="0"/>
      <w:adjustRightInd w:val="0"/>
      <w:jc w:val="both"/>
    </w:pPr>
    <w:rPr>
      <w:rFonts w:ascii="Arial" w:eastAsia="Calibri" w:hAnsi="Arial" w:cs="Arial"/>
      <w:sz w:val="20"/>
      <w:szCs w:val="20"/>
      <w:lang w:bidi="ar-SA"/>
    </w:rPr>
  </w:style>
  <w:style w:type="character" w:customStyle="1" w:styleId="ConsPlusNormal0">
    <w:name w:val="ConsPlusNormal Знак"/>
    <w:link w:val="ConsPlusNormal"/>
    <w:locked/>
    <w:rsid w:val="00A93361"/>
    <w:rPr>
      <w:rFonts w:ascii="Arial" w:eastAsia="Calibri" w:hAnsi="Arial" w:cs="Arial"/>
      <w:sz w:val="20"/>
      <w:szCs w:val="20"/>
      <w:lang w:bidi="ar-SA"/>
    </w:rPr>
  </w:style>
  <w:style w:type="paragraph" w:styleId="a9">
    <w:name w:val="List Paragraph"/>
    <w:basedOn w:val="a"/>
    <w:link w:val="aa"/>
    <w:uiPriority w:val="34"/>
    <w:qFormat/>
    <w:rsid w:val="006E7EC3"/>
    <w:pPr>
      <w:autoSpaceDE w:val="0"/>
      <w:autoSpaceDN w:val="0"/>
      <w:adjustRightInd w:val="0"/>
      <w:ind w:left="720"/>
      <w:contextualSpacing/>
    </w:pPr>
    <w:rPr>
      <w:rFonts w:ascii="Times New Roman" w:eastAsia="Times New Roman" w:hAnsi="Times New Roman" w:cs="Times New Roman"/>
      <w:color w:val="auto"/>
      <w:sz w:val="20"/>
      <w:szCs w:val="20"/>
      <w:lang w:bidi="ar-SA"/>
    </w:rPr>
  </w:style>
  <w:style w:type="character" w:customStyle="1" w:styleId="aa">
    <w:name w:val="Абзац списка Знак"/>
    <w:link w:val="a9"/>
    <w:uiPriority w:val="34"/>
    <w:locked/>
    <w:rsid w:val="006E7EC3"/>
    <w:rPr>
      <w:rFonts w:ascii="Times New Roman" w:eastAsia="Times New Roman" w:hAnsi="Times New Roman" w:cs="Times New Roman"/>
      <w:sz w:val="20"/>
      <w:szCs w:val="20"/>
      <w:lang w:bidi="ar-SA"/>
    </w:rPr>
  </w:style>
  <w:style w:type="paragraph" w:styleId="ab">
    <w:name w:val="Balloon Text"/>
    <w:basedOn w:val="a"/>
    <w:link w:val="ac"/>
    <w:uiPriority w:val="99"/>
    <w:semiHidden/>
    <w:unhideWhenUsed/>
    <w:rsid w:val="006E15CD"/>
    <w:rPr>
      <w:rFonts w:ascii="Tahoma" w:hAnsi="Tahoma" w:cs="Tahoma"/>
      <w:sz w:val="16"/>
      <w:szCs w:val="16"/>
    </w:rPr>
  </w:style>
  <w:style w:type="character" w:customStyle="1" w:styleId="ac">
    <w:name w:val="Текст выноски Знак"/>
    <w:basedOn w:val="a0"/>
    <w:link w:val="ab"/>
    <w:uiPriority w:val="99"/>
    <w:semiHidden/>
    <w:rsid w:val="006E15C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4098</Words>
  <Characters>23362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INET</cp:lastModifiedBy>
  <cp:revision>7</cp:revision>
  <cp:lastPrinted>2019-06-10T07:45:00Z</cp:lastPrinted>
  <dcterms:created xsi:type="dcterms:W3CDTF">2019-06-05T04:46:00Z</dcterms:created>
  <dcterms:modified xsi:type="dcterms:W3CDTF">2019-06-11T10:10:00Z</dcterms:modified>
</cp:coreProperties>
</file>